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565"/>
        <w:gridCol w:w="704"/>
        <w:gridCol w:w="536"/>
        <w:gridCol w:w="536"/>
        <w:gridCol w:w="536"/>
        <w:gridCol w:w="708"/>
        <w:gridCol w:w="583"/>
        <w:gridCol w:w="583"/>
        <w:gridCol w:w="788"/>
        <w:gridCol w:w="750"/>
        <w:gridCol w:w="765"/>
        <w:gridCol w:w="583"/>
        <w:gridCol w:w="583"/>
        <w:gridCol w:w="583"/>
        <w:gridCol w:w="583"/>
        <w:gridCol w:w="583"/>
        <w:gridCol w:w="583"/>
        <w:gridCol w:w="583"/>
        <w:gridCol w:w="593"/>
        <w:gridCol w:w="583"/>
        <w:gridCol w:w="559"/>
        <w:gridCol w:w="559"/>
        <w:gridCol w:w="564"/>
        <w:gridCol w:w="559"/>
        <w:gridCol w:w="559"/>
        <w:gridCol w:w="559"/>
        <w:gridCol w:w="559"/>
        <w:gridCol w:w="559"/>
        <w:gridCol w:w="564"/>
        <w:gridCol w:w="559"/>
        <w:gridCol w:w="547"/>
        <w:gridCol w:w="742"/>
        <w:gridCol w:w="638"/>
        <w:gridCol w:w="562"/>
        <w:gridCol w:w="452"/>
        <w:gridCol w:w="748"/>
      </w:tblGrid>
      <w:tr w:rsidR="004229F8" w:rsidRPr="004229F8" w:rsidTr="004229F8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SPECIES NAME</w:t>
            </w:r>
          </w:p>
        </w:tc>
        <w:tc>
          <w:tcPr>
            <w:tcW w:w="1920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STUDY SITES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Abundance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Ocurrence</w:t>
            </w:r>
            <w:proofErr w:type="spellEnd"/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L64a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L102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B07A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B08a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B08b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R9b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Teb2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%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Calopteryx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haemorrhoidalis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Vander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Linden, 1825)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49,2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71,9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Calopteryx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virgo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meridionalis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Selys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21,9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Calopteryx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xanthostoma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Charpentier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1825)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Chalcolestes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viridis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Vander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Linden, 1825)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37,5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Ceriagrion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tenellum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Villers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1789)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12,5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Coenagrion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caerulescens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Fonscolombe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1838)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Coenagrion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mercuriale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Charpentier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1840)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Coenagrion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puella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Linnaeus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1758)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Erythromma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lindenii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Selys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1840)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Ischnura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graellsii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Rambur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1842)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31,3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Pyrrhosoma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nymphula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Sulzer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1776)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Platycnemis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acutipennis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Selys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Platycnemis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latipes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Rambur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50,0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Aeshna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cyanea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(Müller, 1767)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Anax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imperator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Leach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21,9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Anax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parthenope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Selys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Boyeria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irene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Fonscolombe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1838)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21,9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>Onychogomphus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>forcipatus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>unguiculatus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val="en-US"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val="en-US" w:eastAsia="es-ES"/>
              </w:rPr>
              <w:t>Vander Linden, 1820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31,3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Onychogomphus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uncatus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Charpentier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1840)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28,1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Cordulegaster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boltonii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(Donovan, 1807)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43,8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Oxygastra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curtisii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(Dale, 1834)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Crocothemis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erythraea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Brullé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1832)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9,4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Libellula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depressa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Linnaeus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3,1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Orthetrum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brunneum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Fonscolombe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1837)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Orthetrum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cancellatum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Linnaeus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1758)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9,4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Orthetrum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coerulescens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Fabricius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1798)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34,4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Sympetrum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fonscolombii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Selys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1840)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12,5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Sympetrum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sinaiticum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Dumont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1977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Sympetrum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striolatum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Charpentier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1840)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</w:pP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Trithemis</w:t>
            </w:r>
            <w:proofErr w:type="spellEnd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4229F8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s-ES"/>
              </w:rPr>
              <w:t>annulata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(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Palisot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de </w:t>
            </w:r>
            <w:proofErr w:type="spellStart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Beauvois</w:t>
            </w:r>
            <w:proofErr w:type="spellEnd"/>
            <w:r w:rsidRPr="004229F8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, 1805)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3,1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 xml:space="preserve">Total </w:t>
            </w: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>number</w:t>
            </w:r>
            <w:proofErr w:type="spellEnd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 xml:space="preserve"> of </w:t>
            </w: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>individuals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1539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229F8" w:rsidRPr="004229F8" w:rsidTr="004229F8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 xml:space="preserve">Total </w:t>
            </w: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>number</w:t>
            </w:r>
            <w:proofErr w:type="spellEnd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 xml:space="preserve"> of </w:t>
            </w:r>
            <w:proofErr w:type="spellStart"/>
            <w:r w:rsidRPr="004229F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ES"/>
              </w:rPr>
              <w:t>taxa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8" w:rsidRPr="004229F8" w:rsidRDefault="004229F8" w:rsidP="0042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29F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F8" w:rsidRPr="004229F8" w:rsidRDefault="004229F8" w:rsidP="0042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7120A" w:rsidRDefault="0067120A"/>
    <w:sectPr w:rsidR="0067120A" w:rsidSect="004229F8">
      <w:pgSz w:w="31678" w:h="21716" w:orient="landscape" w:code="512"/>
      <w:pgMar w:top="5143" w:right="1418" w:bottom="51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8"/>
    <w:rsid w:val="00040098"/>
    <w:rsid w:val="000F5F73"/>
    <w:rsid w:val="004229F8"/>
    <w:rsid w:val="006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F8"/>
    <w:rPr>
      <w:color w:val="800080"/>
      <w:u w:val="single"/>
    </w:rPr>
  </w:style>
  <w:style w:type="paragraph" w:customStyle="1" w:styleId="font0">
    <w:name w:val="font0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font5">
    <w:name w:val="font5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s-ES"/>
    </w:rPr>
  </w:style>
  <w:style w:type="paragraph" w:customStyle="1" w:styleId="font6">
    <w:name w:val="font6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ES"/>
    </w:rPr>
  </w:style>
  <w:style w:type="paragraph" w:customStyle="1" w:styleId="font7">
    <w:name w:val="font7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es-ES"/>
    </w:rPr>
  </w:style>
  <w:style w:type="paragraph" w:customStyle="1" w:styleId="xl65">
    <w:name w:val="xl65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68">
    <w:name w:val="xl68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4229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F8"/>
    <w:rPr>
      <w:color w:val="800080"/>
      <w:u w:val="single"/>
    </w:rPr>
  </w:style>
  <w:style w:type="paragraph" w:customStyle="1" w:styleId="font0">
    <w:name w:val="font0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font5">
    <w:name w:val="font5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s-ES"/>
    </w:rPr>
  </w:style>
  <w:style w:type="paragraph" w:customStyle="1" w:styleId="font6">
    <w:name w:val="font6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ES"/>
    </w:rPr>
  </w:style>
  <w:style w:type="paragraph" w:customStyle="1" w:styleId="font7">
    <w:name w:val="font7"/>
    <w:basedOn w:val="Normal"/>
    <w:rsid w:val="004229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es-ES"/>
    </w:rPr>
  </w:style>
  <w:style w:type="paragraph" w:customStyle="1" w:styleId="xl65">
    <w:name w:val="xl65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68">
    <w:name w:val="xl68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4229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42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Maynou, Xavier {DESA~Sant Cugat Dia}</dc:creator>
  <cp:lastModifiedBy>Butt, Jolene</cp:lastModifiedBy>
  <cp:revision>2</cp:revision>
  <dcterms:created xsi:type="dcterms:W3CDTF">2016-03-30T08:46:00Z</dcterms:created>
  <dcterms:modified xsi:type="dcterms:W3CDTF">2016-03-30T08:46:00Z</dcterms:modified>
</cp:coreProperties>
</file>