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45" w:rsidRPr="00782820" w:rsidRDefault="00720A45" w:rsidP="00720A45">
      <w:pPr>
        <w:spacing w:line="360" w:lineRule="auto"/>
        <w:rPr>
          <w:rFonts w:ascii="Times New Roman" w:hAnsi="Times New Roman" w:cs="Times New Roman"/>
        </w:rPr>
      </w:pPr>
      <w:r w:rsidRPr="00782820">
        <w:rPr>
          <w:rFonts w:ascii="Times New Roman" w:hAnsi="Times New Roman" w:cs="Times New Roman"/>
        </w:rPr>
        <w:t xml:space="preserve">International Journal of </w:t>
      </w:r>
      <w:proofErr w:type="spellStart"/>
      <w:r w:rsidRPr="00782820">
        <w:rPr>
          <w:rFonts w:ascii="Times New Roman" w:hAnsi="Times New Roman" w:cs="Times New Roman"/>
        </w:rPr>
        <w:t>Odonatology</w:t>
      </w:r>
      <w:proofErr w:type="spellEnd"/>
    </w:p>
    <w:p w:rsidR="00720A45" w:rsidRPr="00782820" w:rsidRDefault="00720A45" w:rsidP="00720A45">
      <w:pPr>
        <w:spacing w:line="360" w:lineRule="auto"/>
        <w:rPr>
          <w:rFonts w:ascii="Times New Roman" w:hAnsi="Times New Roman" w:cs="Times New Roman"/>
        </w:rPr>
      </w:pPr>
    </w:p>
    <w:p w:rsidR="00720A45" w:rsidRDefault="00720A45" w:rsidP="00720A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82820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iviparity in a</w:t>
      </w:r>
      <w:r w:rsidRPr="00782820">
        <w:rPr>
          <w:rFonts w:ascii="Times New Roman" w:hAnsi="Times New Roman" w:cs="Times New Roman"/>
          <w:b/>
        </w:rPr>
        <w:t xml:space="preserve"> damselfly</w:t>
      </w:r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Odonata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>
        <w:rPr>
          <w:rFonts w:ascii="Times New Roman" w:hAnsi="Times New Roman" w:cs="Times New Roman"/>
          <w:b/>
        </w:rPr>
        <w:t>Chlorocyphidae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720A45" w:rsidRDefault="00720A45" w:rsidP="00720A4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720A45" w:rsidRDefault="00720A45" w:rsidP="00720A4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H. G. </w:t>
      </w:r>
      <w:proofErr w:type="spellStart"/>
      <w:r>
        <w:rPr>
          <w:rFonts w:ascii="Times New Roman" w:hAnsi="Times New Roman" w:cs="Times New Roman"/>
          <w:b/>
        </w:rPr>
        <w:t>Salindra</w:t>
      </w:r>
      <w:proofErr w:type="spellEnd"/>
      <w:r>
        <w:rPr>
          <w:rFonts w:ascii="Times New Roman" w:hAnsi="Times New Roman" w:cs="Times New Roman"/>
          <w:b/>
        </w:rPr>
        <w:t xml:space="preserve"> K. DAYANANDA</w:t>
      </w:r>
      <w:r w:rsidRPr="00150CC5">
        <w:rPr>
          <w:rFonts w:ascii="Times New Roman" w:hAnsi="Times New Roman" w:cs="Times New Roman"/>
          <w:b/>
          <w:bCs/>
          <w:vertAlign w:val="superscript"/>
        </w:rPr>
        <w:t>1</w:t>
      </w:r>
    </w:p>
    <w:p w:rsidR="00720A45" w:rsidRDefault="00720A45" w:rsidP="00720A45">
      <w:pPr>
        <w:spacing w:line="36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</w:rPr>
        <w:t>Roger L. KITCHING</w:t>
      </w:r>
      <w:r w:rsidRPr="00150CC5">
        <w:rPr>
          <w:rFonts w:ascii="Times New Roman" w:hAnsi="Times New Roman" w:cs="Times New Roman"/>
          <w:b/>
          <w:bCs/>
          <w:vertAlign w:val="superscript"/>
        </w:rPr>
        <w:t>1,</w:t>
      </w:r>
      <w:r>
        <w:rPr>
          <w:rFonts w:ascii="Times New Roman" w:hAnsi="Times New Roman" w:cs="Times New Roman"/>
          <w:b/>
          <w:bCs/>
          <w:vertAlign w:val="superscript"/>
        </w:rPr>
        <w:t xml:space="preserve"> </w:t>
      </w:r>
      <w:r w:rsidRPr="00150CC5">
        <w:rPr>
          <w:rFonts w:ascii="Times New Roman" w:hAnsi="Times New Roman" w:cs="Times New Roman"/>
          <w:b/>
          <w:bCs/>
          <w:vertAlign w:val="superscript"/>
        </w:rPr>
        <w:t>2</w:t>
      </w:r>
    </w:p>
    <w:p w:rsidR="00720A45" w:rsidRPr="00720A45" w:rsidRDefault="00720A45" w:rsidP="00720A45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720A45" w:rsidRPr="00720A45" w:rsidRDefault="00720A45" w:rsidP="00720A45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720A45">
        <w:rPr>
          <w:rFonts w:ascii="Times New Roman" w:hAnsi="Times New Roman" w:cs="Times New Roman"/>
          <w:b/>
          <w:u w:val="single"/>
          <w:lang w:val="en-US"/>
        </w:rPr>
        <w:t>SUPPLEMENTARY MATERIAL</w:t>
      </w:r>
    </w:p>
    <w:p w:rsidR="00720A45" w:rsidRDefault="00720A45" w:rsidP="00720A45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720A45" w:rsidRPr="00DE2178" w:rsidRDefault="00720A45" w:rsidP="00720A45">
      <w:pPr>
        <w:spacing w:line="360" w:lineRule="auto"/>
        <w:rPr>
          <w:rFonts w:ascii="Times New Roman" w:hAnsi="Times New Roman" w:cs="Times New Roman"/>
          <w:b/>
          <w:lang w:val="en-US"/>
        </w:rPr>
      </w:pPr>
      <w:r w:rsidRPr="00DE2178">
        <w:rPr>
          <w:rFonts w:ascii="Times New Roman" w:hAnsi="Times New Roman" w:cs="Times New Roman"/>
          <w:b/>
          <w:lang w:val="en-US"/>
        </w:rPr>
        <w:t>VIVIPARITY IN THE INSECTA</w:t>
      </w:r>
    </w:p>
    <w:p w:rsidR="00720A45" w:rsidRPr="00DE2178" w:rsidRDefault="00720A45" w:rsidP="00720A45">
      <w:pPr>
        <w:spacing w:line="360" w:lineRule="auto"/>
        <w:rPr>
          <w:rFonts w:ascii="Times New Roman" w:hAnsi="Times New Roman" w:cs="Times New Roman"/>
          <w:b/>
          <w:lang w:val="en-US"/>
        </w:rPr>
      </w:pPr>
    </w:p>
    <w:p w:rsidR="00720A45" w:rsidRPr="00DE2178" w:rsidRDefault="00720A45" w:rsidP="00720A45">
      <w:pPr>
        <w:spacing w:line="360" w:lineRule="auto"/>
        <w:rPr>
          <w:rFonts w:ascii="Times New Roman" w:hAnsi="Times New Roman" w:cs="Times New Roman"/>
          <w:lang w:val="en-US"/>
        </w:rPr>
      </w:pPr>
      <w:r w:rsidRPr="00DE2178">
        <w:rPr>
          <w:rFonts w:ascii="Times New Roman" w:hAnsi="Times New Roman" w:cs="Times New Roman"/>
          <w:lang w:val="en-US"/>
        </w:rPr>
        <w:t xml:space="preserve">The following brief review of the phenomenon is expanded and updated from the account in </w:t>
      </w:r>
      <w:proofErr w:type="spellStart"/>
      <w:r w:rsidRPr="00DE2178">
        <w:rPr>
          <w:rFonts w:ascii="Times New Roman" w:hAnsi="Times New Roman" w:cs="Times New Roman"/>
          <w:lang w:val="en-US"/>
        </w:rPr>
        <w:t>Gullan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&amp; Cranston (2010).</w:t>
      </w:r>
    </w:p>
    <w:p w:rsidR="00720A45" w:rsidRPr="00DE2178" w:rsidRDefault="00720A45" w:rsidP="00720A45">
      <w:pPr>
        <w:spacing w:line="360" w:lineRule="auto"/>
        <w:rPr>
          <w:rFonts w:ascii="Times New Roman" w:hAnsi="Times New Roman" w:cs="Times New Roman"/>
          <w:lang w:val="en-US"/>
        </w:rPr>
      </w:pPr>
      <w:r w:rsidRPr="00DE2178">
        <w:rPr>
          <w:rFonts w:ascii="Times New Roman" w:hAnsi="Times New Roman" w:cs="Times New Roman"/>
          <w:lang w:val="en-US"/>
        </w:rPr>
        <w:t xml:space="preserve"> </w:t>
      </w:r>
    </w:p>
    <w:p w:rsidR="00720A45" w:rsidRPr="00DE2178" w:rsidRDefault="00720A45" w:rsidP="00720A45">
      <w:pPr>
        <w:spacing w:line="360" w:lineRule="auto"/>
        <w:rPr>
          <w:rFonts w:ascii="Times New Roman" w:hAnsi="Times New Roman" w:cs="Times New Roman"/>
          <w:lang w:val="en-US"/>
        </w:rPr>
      </w:pPr>
      <w:r w:rsidRPr="00DE2178">
        <w:rPr>
          <w:rFonts w:ascii="Times New Roman" w:hAnsi="Times New Roman" w:cs="Times New Roman"/>
          <w:lang w:val="en-US"/>
        </w:rPr>
        <w:t xml:space="preserve">Three contrasting forms of </w:t>
      </w:r>
      <w:proofErr w:type="spellStart"/>
      <w:r w:rsidRPr="00DE2178">
        <w:rPr>
          <w:rFonts w:ascii="Times New Roman" w:hAnsi="Times New Roman" w:cs="Times New Roman"/>
          <w:lang w:val="en-US"/>
        </w:rPr>
        <w:t>viviparity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are known  (Hagan 1931).  Pseudo-uterine </w:t>
      </w:r>
      <w:proofErr w:type="spellStart"/>
      <w:r w:rsidRPr="00DE2178">
        <w:rPr>
          <w:rFonts w:ascii="Times New Roman" w:hAnsi="Times New Roman" w:cs="Times New Roman"/>
          <w:lang w:val="en-US"/>
        </w:rPr>
        <w:t>viviparity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occurs when eggs are nurtured within the female reproductive tract through a placenta-like structure.  Once eggs have matured they </w:t>
      </w:r>
      <w:proofErr w:type="spellStart"/>
      <w:r w:rsidRPr="00DE2178">
        <w:rPr>
          <w:rFonts w:ascii="Times New Roman" w:hAnsi="Times New Roman" w:cs="Times New Roman"/>
          <w:lang w:val="en-US"/>
        </w:rPr>
        <w:t>eclose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within the female and the young are laid immediately.  </w:t>
      </w:r>
      <w:proofErr w:type="spellStart"/>
      <w:r w:rsidRPr="00DE2178">
        <w:rPr>
          <w:rFonts w:ascii="Times New Roman" w:hAnsi="Times New Roman" w:cs="Times New Roman"/>
          <w:lang w:val="en-US"/>
        </w:rPr>
        <w:t>Viviparity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of this sort is known in many aphids (Kennedy &amp; </w:t>
      </w:r>
      <w:proofErr w:type="spellStart"/>
      <w:r w:rsidRPr="00DE2178">
        <w:rPr>
          <w:rFonts w:ascii="Times New Roman" w:hAnsi="Times New Roman" w:cs="Times New Roman"/>
          <w:lang w:val="en-US"/>
        </w:rPr>
        <w:t>Stroyan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1959) and </w:t>
      </w:r>
      <w:proofErr w:type="spellStart"/>
      <w:r w:rsidRPr="00DE2178">
        <w:rPr>
          <w:rFonts w:ascii="Times New Roman" w:hAnsi="Times New Roman" w:cs="Times New Roman"/>
          <w:lang w:val="en-US"/>
        </w:rPr>
        <w:t>ectoparasitic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2178">
        <w:rPr>
          <w:rFonts w:ascii="Times New Roman" w:hAnsi="Times New Roman" w:cs="Times New Roman"/>
          <w:lang w:val="en-US"/>
        </w:rPr>
        <w:t>polyctenic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bugs (</w:t>
      </w:r>
      <w:proofErr w:type="spellStart"/>
      <w:r w:rsidRPr="00DE2178">
        <w:rPr>
          <w:rFonts w:ascii="Times New Roman" w:hAnsi="Times New Roman" w:cs="Times New Roman"/>
          <w:lang w:val="en-US"/>
        </w:rPr>
        <w:t>Hemiptera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) (Hagan, 1931), </w:t>
      </w:r>
      <w:proofErr w:type="spellStart"/>
      <w:r w:rsidRPr="00DE2178">
        <w:rPr>
          <w:rFonts w:ascii="Times New Roman" w:hAnsi="Times New Roman" w:cs="Times New Roman"/>
          <w:lang w:val="en-US"/>
        </w:rPr>
        <w:t>ectoparasitic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or </w:t>
      </w:r>
      <w:proofErr w:type="spellStart"/>
      <w:r w:rsidRPr="00DE2178">
        <w:rPr>
          <w:rFonts w:ascii="Times New Roman" w:hAnsi="Times New Roman" w:cs="Times New Roman"/>
          <w:lang w:val="en-US"/>
        </w:rPr>
        <w:t>ectocommensal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2178">
        <w:rPr>
          <w:rFonts w:ascii="Times New Roman" w:hAnsi="Times New Roman" w:cs="Times New Roman"/>
          <w:lang w:val="en-US"/>
        </w:rPr>
        <w:t>Arixenina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DE2178">
        <w:rPr>
          <w:rFonts w:ascii="Times New Roman" w:hAnsi="Times New Roman" w:cs="Times New Roman"/>
          <w:lang w:val="en-US"/>
        </w:rPr>
        <w:t>Hemimerina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within the </w:t>
      </w:r>
      <w:proofErr w:type="spellStart"/>
      <w:r w:rsidRPr="00DE2178">
        <w:rPr>
          <w:rFonts w:ascii="Times New Roman" w:hAnsi="Times New Roman" w:cs="Times New Roman"/>
          <w:lang w:val="en-US"/>
        </w:rPr>
        <w:t>Dermaptera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(see, for example, </w:t>
      </w:r>
      <w:proofErr w:type="spellStart"/>
      <w:r w:rsidRPr="00DE2178">
        <w:rPr>
          <w:rFonts w:ascii="Times New Roman" w:hAnsi="Times New Roman" w:cs="Times New Roman"/>
          <w:lang w:val="en-US"/>
        </w:rPr>
        <w:t>Tworzydlo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et al. 2013), and in some </w:t>
      </w:r>
      <w:proofErr w:type="spellStart"/>
      <w:r w:rsidRPr="00DE2178">
        <w:rPr>
          <w:rFonts w:ascii="Times New Roman" w:hAnsi="Times New Roman" w:cs="Times New Roman"/>
          <w:lang w:val="en-US"/>
        </w:rPr>
        <w:t>Psocoptera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(New 1987).  </w:t>
      </w:r>
      <w:proofErr w:type="spellStart"/>
      <w:r w:rsidRPr="00DE2178">
        <w:rPr>
          <w:rFonts w:ascii="Times New Roman" w:hAnsi="Times New Roman" w:cs="Times New Roman"/>
          <w:lang w:val="en-US"/>
        </w:rPr>
        <w:t>Adenotrophic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2178">
        <w:rPr>
          <w:rFonts w:ascii="Times New Roman" w:hAnsi="Times New Roman" w:cs="Times New Roman"/>
          <w:lang w:val="en-US"/>
        </w:rPr>
        <w:t>viviparity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occurs when very early larvae emerge from eggs within the female and feed themselves from glandular structures within the reproductive tract.    This form of </w:t>
      </w:r>
      <w:proofErr w:type="spellStart"/>
      <w:r w:rsidRPr="00DE2178">
        <w:rPr>
          <w:rFonts w:ascii="Times New Roman" w:hAnsi="Times New Roman" w:cs="Times New Roman"/>
          <w:lang w:val="en-US"/>
        </w:rPr>
        <w:t>viviparity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is restricted, as far as is known, to the </w:t>
      </w:r>
      <w:proofErr w:type="spellStart"/>
      <w:r w:rsidRPr="00DE2178">
        <w:rPr>
          <w:rFonts w:ascii="Times New Roman" w:hAnsi="Times New Roman" w:cs="Times New Roman"/>
          <w:lang w:val="en-US"/>
        </w:rPr>
        <w:t>Hippoboscoidea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E2178">
        <w:rPr>
          <w:rFonts w:ascii="Times New Roman" w:hAnsi="Times New Roman" w:cs="Times New Roman"/>
          <w:lang w:val="en-US"/>
        </w:rPr>
        <w:t>Diptera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2178">
        <w:rPr>
          <w:rFonts w:ascii="Times New Roman" w:hAnsi="Times New Roman" w:cs="Times New Roman"/>
          <w:lang w:val="en-US"/>
        </w:rPr>
        <w:t>Pupipara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) comprising the </w:t>
      </w:r>
      <w:proofErr w:type="spellStart"/>
      <w:r w:rsidRPr="00DE2178">
        <w:rPr>
          <w:rFonts w:ascii="Times New Roman" w:hAnsi="Times New Roman" w:cs="Times New Roman"/>
          <w:lang w:val="en-US"/>
        </w:rPr>
        <w:t>haematophagous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2178">
        <w:rPr>
          <w:rFonts w:ascii="Times New Roman" w:hAnsi="Times New Roman" w:cs="Times New Roman"/>
          <w:lang w:val="en-US"/>
        </w:rPr>
        <w:t>families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2178">
        <w:rPr>
          <w:rFonts w:ascii="Times New Roman" w:hAnsi="Times New Roman" w:cs="Times New Roman"/>
          <w:lang w:val="en-US"/>
        </w:rPr>
        <w:t>Glossinidae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2178">
        <w:rPr>
          <w:rFonts w:ascii="Times New Roman" w:hAnsi="Times New Roman" w:cs="Times New Roman"/>
          <w:lang w:val="en-US"/>
        </w:rPr>
        <w:t>Streblidae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2178">
        <w:rPr>
          <w:rFonts w:ascii="Times New Roman" w:hAnsi="Times New Roman" w:cs="Times New Roman"/>
          <w:lang w:val="en-US"/>
        </w:rPr>
        <w:t>Nycteribidae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DE2178">
        <w:rPr>
          <w:rFonts w:ascii="Times New Roman" w:hAnsi="Times New Roman" w:cs="Times New Roman"/>
          <w:lang w:val="en-US"/>
        </w:rPr>
        <w:t>Hippoboscidae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(see, </w:t>
      </w:r>
      <w:proofErr w:type="spellStart"/>
      <w:r w:rsidRPr="00DE2178">
        <w:rPr>
          <w:rFonts w:ascii="Times New Roman" w:hAnsi="Times New Roman" w:cs="Times New Roman"/>
          <w:lang w:val="en-US"/>
        </w:rPr>
        <w:t>eg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, Petersen et al. 2007).  Finally, </w:t>
      </w:r>
      <w:proofErr w:type="spellStart"/>
      <w:r w:rsidRPr="00DE2178">
        <w:rPr>
          <w:rFonts w:ascii="Times New Roman" w:hAnsi="Times New Roman" w:cs="Times New Roman"/>
          <w:lang w:val="en-US"/>
        </w:rPr>
        <w:t>haemocoelous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2178">
        <w:rPr>
          <w:rFonts w:ascii="Times New Roman" w:hAnsi="Times New Roman" w:cs="Times New Roman"/>
          <w:lang w:val="en-US"/>
        </w:rPr>
        <w:t>viviparity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occurs where embryos are nurtured within the </w:t>
      </w:r>
      <w:proofErr w:type="spellStart"/>
      <w:r w:rsidRPr="00DE2178">
        <w:rPr>
          <w:rFonts w:ascii="Times New Roman" w:hAnsi="Times New Roman" w:cs="Times New Roman"/>
          <w:lang w:val="en-US"/>
        </w:rPr>
        <w:t>haemolymph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of the parent.  </w:t>
      </w:r>
      <w:proofErr w:type="spellStart"/>
      <w:r w:rsidRPr="00DE2178">
        <w:rPr>
          <w:rFonts w:ascii="Times New Roman" w:hAnsi="Times New Roman" w:cs="Times New Roman"/>
          <w:lang w:val="en-US"/>
        </w:rPr>
        <w:t>Haemocoelous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2178">
        <w:rPr>
          <w:rFonts w:ascii="Times New Roman" w:hAnsi="Times New Roman" w:cs="Times New Roman"/>
          <w:lang w:val="en-US"/>
        </w:rPr>
        <w:t>viviparity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occurs in the </w:t>
      </w:r>
      <w:proofErr w:type="spellStart"/>
      <w:r w:rsidRPr="00DE2178">
        <w:rPr>
          <w:rFonts w:ascii="Times New Roman" w:hAnsi="Times New Roman" w:cs="Times New Roman"/>
          <w:lang w:val="en-US"/>
        </w:rPr>
        <w:t>ectoparasitic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2178">
        <w:rPr>
          <w:rFonts w:ascii="Times New Roman" w:hAnsi="Times New Roman" w:cs="Times New Roman"/>
          <w:lang w:val="en-US"/>
        </w:rPr>
        <w:t>Strepsiptera</w:t>
      </w:r>
      <w:proofErr w:type="spellEnd"/>
      <w:r w:rsidRPr="00DE2178">
        <w:rPr>
          <w:rFonts w:ascii="Times New Roman" w:hAnsi="Times New Roman" w:cs="Times New Roman"/>
          <w:lang w:val="en-US"/>
        </w:rPr>
        <w:t>, exiting the female via a birth canal (</w:t>
      </w:r>
      <w:proofErr w:type="spellStart"/>
      <w:r w:rsidRPr="00DE2178">
        <w:rPr>
          <w:rFonts w:ascii="Times New Roman" w:hAnsi="Times New Roman" w:cs="Times New Roman"/>
          <w:lang w:val="en-US"/>
        </w:rPr>
        <w:t>Kathirithamby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1989).  In the </w:t>
      </w:r>
      <w:proofErr w:type="spellStart"/>
      <w:r w:rsidRPr="00DE2178">
        <w:rPr>
          <w:rFonts w:ascii="Times New Roman" w:hAnsi="Times New Roman" w:cs="Times New Roman"/>
          <w:lang w:val="en-US"/>
        </w:rPr>
        <w:t>Cecidomyiidae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E2178">
        <w:rPr>
          <w:rFonts w:ascii="Times New Roman" w:hAnsi="Times New Roman" w:cs="Times New Roman"/>
          <w:lang w:val="en-US"/>
        </w:rPr>
        <w:t>Diptera</w:t>
      </w:r>
      <w:proofErr w:type="spellEnd"/>
      <w:r w:rsidRPr="00DE2178">
        <w:rPr>
          <w:rFonts w:ascii="Times New Roman" w:hAnsi="Times New Roman" w:cs="Times New Roman"/>
          <w:lang w:val="en-US"/>
        </w:rPr>
        <w:t>) larvae are effectively parasitic on the adult female which is consumed as they develop (</w:t>
      </w:r>
      <w:proofErr w:type="spellStart"/>
      <w:r w:rsidRPr="00DE2178">
        <w:rPr>
          <w:rFonts w:ascii="Times New Roman" w:hAnsi="Times New Roman" w:cs="Times New Roman"/>
          <w:lang w:val="en-US"/>
        </w:rPr>
        <w:t>Gagné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1981, </w:t>
      </w:r>
      <w:proofErr w:type="spellStart"/>
      <w:r w:rsidRPr="00DE2178">
        <w:rPr>
          <w:rFonts w:ascii="Times New Roman" w:hAnsi="Times New Roman" w:cs="Times New Roman"/>
          <w:lang w:val="en-US"/>
        </w:rPr>
        <w:t>Schüpbach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DE2178">
        <w:rPr>
          <w:rFonts w:ascii="Times New Roman" w:hAnsi="Times New Roman" w:cs="Times New Roman"/>
          <w:lang w:val="en-US"/>
        </w:rPr>
        <w:t>Camenzind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1983). A recent case of </w:t>
      </w:r>
      <w:proofErr w:type="spellStart"/>
      <w:r w:rsidRPr="00DE2178">
        <w:rPr>
          <w:rFonts w:ascii="Times New Roman" w:hAnsi="Times New Roman" w:cs="Times New Roman"/>
          <w:lang w:val="en-US"/>
        </w:rPr>
        <w:t>viviparity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in a non-parasitic </w:t>
      </w:r>
      <w:proofErr w:type="spellStart"/>
      <w:r w:rsidRPr="00DE2178">
        <w:rPr>
          <w:rFonts w:ascii="Times New Roman" w:hAnsi="Times New Roman" w:cs="Times New Roman"/>
          <w:lang w:val="en-US"/>
        </w:rPr>
        <w:t>dermapteran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could not be ascribed to a particular category (</w:t>
      </w:r>
      <w:proofErr w:type="spellStart"/>
      <w:r w:rsidRPr="00DE2178">
        <w:rPr>
          <w:rFonts w:ascii="Times New Roman" w:hAnsi="Times New Roman" w:cs="Times New Roman"/>
          <w:bCs/>
          <w:lang w:val="en-US"/>
        </w:rPr>
        <w:t>Kočárek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2009).</w:t>
      </w:r>
    </w:p>
    <w:p w:rsidR="00720A45" w:rsidRPr="00DE2178" w:rsidRDefault="00720A45" w:rsidP="00720A45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20A45" w:rsidRDefault="00720A45" w:rsidP="00720A45">
      <w:p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DE2178">
        <w:rPr>
          <w:rFonts w:ascii="Times New Roman" w:hAnsi="Times New Roman" w:cs="Times New Roman"/>
          <w:lang w:val="en-US"/>
        </w:rPr>
        <w:lastRenderedPageBreak/>
        <w:t>Ovo-viviparity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, in contrast, occurs where the eggs are retained within the female adult until mature.  </w:t>
      </w:r>
      <w:proofErr w:type="gramStart"/>
      <w:r w:rsidRPr="00DE2178">
        <w:rPr>
          <w:rFonts w:ascii="Times New Roman" w:hAnsi="Times New Roman" w:cs="Times New Roman"/>
          <w:lang w:val="en-US"/>
        </w:rPr>
        <w:t xml:space="preserve">They </w:t>
      </w:r>
      <w:proofErr w:type="spellStart"/>
      <w:r w:rsidRPr="00DE2178">
        <w:rPr>
          <w:rFonts w:ascii="Times New Roman" w:hAnsi="Times New Roman" w:cs="Times New Roman"/>
          <w:lang w:val="en-US"/>
        </w:rPr>
        <w:t>eclose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immediately upon, or just before, parturition.</w:t>
      </w:r>
      <w:proofErr w:type="gramEnd"/>
      <w:r w:rsidRPr="00DE2178">
        <w:rPr>
          <w:rFonts w:ascii="Times New Roman" w:hAnsi="Times New Roman" w:cs="Times New Roman"/>
          <w:lang w:val="en-US"/>
        </w:rPr>
        <w:t xml:space="preserve">  Such reproductive </w:t>
      </w:r>
      <w:proofErr w:type="spellStart"/>
      <w:r w:rsidRPr="00DE2178">
        <w:rPr>
          <w:rFonts w:ascii="Times New Roman" w:hAnsi="Times New Roman" w:cs="Times New Roman"/>
          <w:lang w:val="en-US"/>
        </w:rPr>
        <w:t>behaviour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is known principally within the higher </w:t>
      </w:r>
      <w:proofErr w:type="spellStart"/>
      <w:r w:rsidRPr="00DE2178">
        <w:rPr>
          <w:rFonts w:ascii="Times New Roman" w:hAnsi="Times New Roman" w:cs="Times New Roman"/>
          <w:lang w:val="en-US"/>
        </w:rPr>
        <w:t>Diptera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in the </w:t>
      </w:r>
      <w:proofErr w:type="spellStart"/>
      <w:r w:rsidRPr="00DE2178">
        <w:rPr>
          <w:rFonts w:ascii="Times New Roman" w:hAnsi="Times New Roman" w:cs="Times New Roman"/>
          <w:lang w:val="en-US"/>
        </w:rPr>
        <w:t>families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2178">
        <w:rPr>
          <w:rFonts w:ascii="Times New Roman" w:hAnsi="Times New Roman" w:cs="Times New Roman"/>
          <w:lang w:val="en-US"/>
        </w:rPr>
        <w:t>Calliphoridae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E2178">
        <w:rPr>
          <w:rFonts w:ascii="Times New Roman" w:hAnsi="Times New Roman" w:cs="Times New Roman"/>
          <w:lang w:val="en-US"/>
        </w:rPr>
        <w:t>Muscidae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Pr="00DE2178">
        <w:rPr>
          <w:rFonts w:ascii="Times New Roman" w:hAnsi="Times New Roman" w:cs="Times New Roman"/>
          <w:lang w:val="en-US"/>
        </w:rPr>
        <w:t>Tachinidae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E2178">
        <w:rPr>
          <w:rFonts w:ascii="Times New Roman" w:hAnsi="Times New Roman" w:cs="Times New Roman"/>
          <w:lang w:val="en-US"/>
        </w:rPr>
        <w:t>eg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Pollock 1974; Chapman 1998).  Other instances are known within the </w:t>
      </w:r>
      <w:proofErr w:type="spellStart"/>
      <w:r w:rsidRPr="00DE2178">
        <w:rPr>
          <w:rFonts w:ascii="Times New Roman" w:hAnsi="Times New Roman" w:cs="Times New Roman"/>
          <w:lang w:val="en-US"/>
        </w:rPr>
        <w:t>Coleoptera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E2178">
        <w:rPr>
          <w:rFonts w:ascii="Times New Roman" w:hAnsi="Times New Roman" w:cs="Times New Roman"/>
          <w:lang w:val="en-US"/>
        </w:rPr>
        <w:t>Liljebad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1917; </w:t>
      </w:r>
      <w:proofErr w:type="spellStart"/>
      <w:r w:rsidRPr="00DE2178">
        <w:rPr>
          <w:rFonts w:ascii="Times New Roman" w:hAnsi="Times New Roman" w:cs="Times New Roman"/>
          <w:lang w:val="en-US"/>
        </w:rPr>
        <w:t>Liebherr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Pr="00DE2178">
        <w:rPr>
          <w:rFonts w:ascii="Times New Roman" w:hAnsi="Times New Roman" w:cs="Times New Roman"/>
          <w:lang w:val="en-US"/>
        </w:rPr>
        <w:t>Kavanaugh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1985; Schroder et al. 1994; </w:t>
      </w:r>
      <w:proofErr w:type="spellStart"/>
      <w:r w:rsidRPr="00DE2178">
        <w:rPr>
          <w:rFonts w:ascii="Times New Roman" w:hAnsi="Times New Roman" w:cs="Times New Roman"/>
          <w:lang w:val="en-US"/>
        </w:rPr>
        <w:t>Dutrillaux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et al. 2010) and </w:t>
      </w:r>
      <w:proofErr w:type="spellStart"/>
      <w:r w:rsidRPr="00DE2178">
        <w:rPr>
          <w:rFonts w:ascii="Times New Roman" w:hAnsi="Times New Roman" w:cs="Times New Roman"/>
          <w:lang w:val="en-US"/>
        </w:rPr>
        <w:t>Thysanoptera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DE2178">
        <w:rPr>
          <w:rFonts w:ascii="Times New Roman" w:hAnsi="Times New Roman" w:cs="Times New Roman"/>
          <w:lang w:val="en-US"/>
        </w:rPr>
        <w:t>Crespi</w:t>
      </w:r>
      <w:proofErr w:type="spellEnd"/>
      <w:r w:rsidRPr="00DE2178">
        <w:rPr>
          <w:rFonts w:ascii="Times New Roman" w:hAnsi="Times New Roman" w:cs="Times New Roman"/>
          <w:lang w:val="en-US"/>
        </w:rPr>
        <w:t xml:space="preserve"> 1989).</w:t>
      </w:r>
    </w:p>
    <w:p w:rsidR="00720A45" w:rsidRDefault="00720A45" w:rsidP="00720A45">
      <w:pPr>
        <w:spacing w:line="360" w:lineRule="auto"/>
        <w:rPr>
          <w:rFonts w:ascii="Times New Roman" w:hAnsi="Times New Roman" w:cs="Times New Roman"/>
          <w:lang w:val="en-US"/>
        </w:rPr>
      </w:pPr>
    </w:p>
    <w:p w:rsidR="00720A45" w:rsidRDefault="00720A45" w:rsidP="00720A45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Chapman, R. F. (1998).  </w:t>
      </w:r>
      <w:r>
        <w:rPr>
          <w:rFonts w:ascii="Times New Roman" w:hAnsi="Times New Roman" w:cs="Times New Roman"/>
          <w:i/>
          <w:lang w:val="en-US"/>
        </w:rPr>
        <w:t>The Insects: Structure and Function</w:t>
      </w:r>
      <w:r>
        <w:rPr>
          <w:rFonts w:ascii="Times New Roman" w:hAnsi="Times New Roman" w:cs="Times New Roman"/>
          <w:lang w:val="en-US"/>
        </w:rPr>
        <w:t>, Cambridge University Press, Cambridge.</w:t>
      </w:r>
    </w:p>
    <w:p w:rsidR="00720A45" w:rsidRDefault="00720A45" w:rsidP="00720A45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lang w:val="en-US"/>
        </w:rPr>
        <w:t>Dutrillaux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E. M.,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Pluot-S</w:t>
      </w:r>
      <w:r w:rsidRPr="00495F88">
        <w:rPr>
          <w:rFonts w:ascii="Times New Roman" w:hAnsi="Times New Roman" w:cs="Times New Roman"/>
          <w:color w:val="000000"/>
          <w:lang w:val="en-US"/>
        </w:rPr>
        <w:t>igwalt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, D. &amp;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D</w:t>
      </w:r>
      <w:r w:rsidRPr="00495F88">
        <w:rPr>
          <w:rFonts w:ascii="Times New Roman" w:hAnsi="Times New Roman" w:cs="Times New Roman"/>
          <w:color w:val="000000"/>
          <w:lang w:val="en-US"/>
        </w:rPr>
        <w:t>utrillaux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, B. (</w:t>
      </w:r>
      <w:r w:rsidRPr="00495F88">
        <w:rPr>
          <w:rFonts w:ascii="Times New Roman" w:hAnsi="Times New Roman" w:cs="Times New Roman"/>
          <w:lang w:val="en-US"/>
        </w:rPr>
        <w:t>2010</w:t>
      </w:r>
      <w:r>
        <w:rPr>
          <w:rFonts w:ascii="Times New Roman" w:hAnsi="Times New Roman" w:cs="Times New Roman"/>
          <w:lang w:val="en-US"/>
        </w:rPr>
        <w:t>).</w:t>
      </w:r>
      <w:r w:rsidRPr="00495F88">
        <w:rPr>
          <w:rFonts w:ascii="Times New Roman" w:hAnsi="Times New Roman" w:cs="Times New Roman"/>
          <w:lang w:val="en-US"/>
        </w:rPr>
        <w:t xml:space="preserve"> </w:t>
      </w:r>
      <w:r w:rsidRPr="00495F88">
        <w:rPr>
          <w:rFonts w:ascii="Times New Roman" w:hAnsi="Times New Roman" w:cs="Times New Roman"/>
          <w:bCs/>
          <w:color w:val="000000"/>
          <w:lang w:val="en-US"/>
        </w:rPr>
        <w:t>(</w:t>
      </w:r>
      <w:proofErr w:type="spellStart"/>
      <w:r w:rsidRPr="00495F88">
        <w:rPr>
          <w:rFonts w:ascii="Times New Roman" w:hAnsi="Times New Roman" w:cs="Times New Roman"/>
          <w:bCs/>
          <w:color w:val="000000"/>
          <w:lang w:val="en-US"/>
        </w:rPr>
        <w:t>Ovo</w:t>
      </w:r>
      <w:proofErr w:type="spellEnd"/>
      <w:r w:rsidRPr="00495F88">
        <w:rPr>
          <w:rFonts w:ascii="Times New Roman" w:hAnsi="Times New Roman" w:cs="Times New Roman"/>
          <w:bCs/>
          <w:color w:val="000000"/>
          <w:lang w:val="en-US"/>
        </w:rPr>
        <w:t>-</w:t>
      </w:r>
      <w:proofErr w:type="gramStart"/>
      <w:r w:rsidRPr="00495F88">
        <w:rPr>
          <w:rFonts w:ascii="Times New Roman" w:hAnsi="Times New Roman" w:cs="Times New Roman"/>
          <w:bCs/>
          <w:color w:val="000000"/>
          <w:lang w:val="en-US"/>
        </w:rPr>
        <w:t>)</w:t>
      </w:r>
      <w:proofErr w:type="spellStart"/>
      <w:r w:rsidRPr="00495F88">
        <w:rPr>
          <w:rFonts w:ascii="Times New Roman" w:hAnsi="Times New Roman" w:cs="Times New Roman"/>
          <w:bCs/>
          <w:color w:val="000000"/>
          <w:lang w:val="en-US"/>
        </w:rPr>
        <w:t>viviparity</w:t>
      </w:r>
      <w:proofErr w:type="spellEnd"/>
      <w:proofErr w:type="gramEnd"/>
      <w:r w:rsidRPr="00495F88">
        <w:rPr>
          <w:rFonts w:ascii="Times New Roman" w:hAnsi="Times New Roman" w:cs="Times New Roman"/>
          <w:bCs/>
          <w:color w:val="000000"/>
          <w:lang w:val="en-US"/>
        </w:rPr>
        <w:t xml:space="preserve"> in the darkling beetle, </w:t>
      </w:r>
      <w:proofErr w:type="spellStart"/>
      <w:r w:rsidRPr="00495F88">
        <w:rPr>
          <w:rFonts w:ascii="Times New Roman" w:hAnsi="Times New Roman" w:cs="Times New Roman"/>
          <w:bCs/>
          <w:i/>
          <w:iCs/>
          <w:color w:val="000000"/>
          <w:lang w:val="en-US"/>
        </w:rPr>
        <w:t>Alegoria</w:t>
      </w:r>
      <w:proofErr w:type="spellEnd"/>
      <w:r w:rsidRPr="00495F88">
        <w:rPr>
          <w:rFonts w:ascii="Times New Roman" w:hAnsi="Times New Roman" w:cs="Times New Roman"/>
          <w:bCs/>
          <w:i/>
          <w:iCs/>
          <w:color w:val="000000"/>
          <w:lang w:val="en-US"/>
        </w:rPr>
        <w:t xml:space="preserve"> </w:t>
      </w:r>
      <w:proofErr w:type="spellStart"/>
      <w:r w:rsidRPr="00495F88">
        <w:rPr>
          <w:rFonts w:ascii="Times New Roman" w:hAnsi="Times New Roman" w:cs="Times New Roman"/>
          <w:bCs/>
          <w:i/>
          <w:iCs/>
          <w:color w:val="000000"/>
          <w:lang w:val="en-US"/>
        </w:rPr>
        <w:t>castelnaui</w:t>
      </w:r>
      <w:proofErr w:type="spellEnd"/>
      <w:r w:rsidRPr="00495F88">
        <w:rPr>
          <w:rFonts w:ascii="Times New Roman" w:hAnsi="Times New Roman" w:cs="Times New Roman"/>
          <w:bCs/>
          <w:i/>
          <w:iCs/>
          <w:color w:val="000000"/>
          <w:lang w:val="en-US"/>
        </w:rPr>
        <w:t xml:space="preserve"> </w:t>
      </w:r>
      <w:r w:rsidRPr="00495F88">
        <w:rPr>
          <w:rFonts w:ascii="Times New Roman" w:hAnsi="Times New Roman" w:cs="Times New Roman"/>
          <w:bCs/>
          <w:color w:val="000000"/>
          <w:lang w:val="en-US"/>
        </w:rPr>
        <w:t>(</w:t>
      </w:r>
      <w:proofErr w:type="spellStart"/>
      <w:r w:rsidRPr="00495F88">
        <w:rPr>
          <w:rFonts w:ascii="Times New Roman" w:hAnsi="Times New Roman" w:cs="Times New Roman"/>
          <w:bCs/>
          <w:color w:val="000000"/>
          <w:lang w:val="en-US"/>
        </w:rPr>
        <w:t>Tenebrioninae</w:t>
      </w:r>
      <w:proofErr w:type="spellEnd"/>
      <w:r w:rsidRPr="00495F88">
        <w:rPr>
          <w:rFonts w:ascii="Times New Roman" w:hAnsi="Times New Roman" w:cs="Times New Roman"/>
          <w:bCs/>
          <w:color w:val="000000"/>
          <w:lang w:val="en-US"/>
        </w:rPr>
        <w:t xml:space="preserve">: </w:t>
      </w:r>
      <w:proofErr w:type="spellStart"/>
      <w:r w:rsidRPr="00495F88">
        <w:rPr>
          <w:rFonts w:ascii="Times New Roman" w:hAnsi="Times New Roman" w:cs="Times New Roman"/>
          <w:bCs/>
          <w:color w:val="000000"/>
          <w:lang w:val="en-US"/>
        </w:rPr>
        <w:t>Ulomini</w:t>
      </w:r>
      <w:proofErr w:type="spellEnd"/>
      <w:r w:rsidRPr="00495F88">
        <w:rPr>
          <w:rFonts w:ascii="Times New Roman" w:hAnsi="Times New Roman" w:cs="Times New Roman"/>
          <w:bCs/>
          <w:color w:val="000000"/>
          <w:lang w:val="en-US"/>
        </w:rPr>
        <w:t xml:space="preserve">), from Guadeloupe. </w:t>
      </w:r>
      <w:r w:rsidRPr="00495F88">
        <w:rPr>
          <w:rFonts w:ascii="Times New Roman" w:hAnsi="Times New Roman" w:cs="Times New Roman"/>
          <w:i/>
          <w:iCs/>
          <w:color w:val="000000"/>
          <w:lang w:val="en-US"/>
        </w:rPr>
        <w:t>Eur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opean Journal of Entomology</w:t>
      </w:r>
      <w:r w:rsidRPr="00495F88">
        <w:rPr>
          <w:rFonts w:ascii="Times New Roman" w:hAnsi="Times New Roman" w:cs="Times New Roman"/>
          <w:b/>
          <w:i/>
          <w:iCs/>
          <w:color w:val="000000"/>
          <w:lang w:val="en-US"/>
        </w:rPr>
        <w:t xml:space="preserve"> </w:t>
      </w:r>
      <w:r w:rsidRPr="00495F88">
        <w:rPr>
          <w:rFonts w:ascii="Times New Roman" w:hAnsi="Times New Roman" w:cs="Times New Roman"/>
          <w:b/>
          <w:bCs/>
          <w:color w:val="000000"/>
          <w:lang w:val="en-US"/>
        </w:rPr>
        <w:t>107</w:t>
      </w:r>
      <w:r>
        <w:rPr>
          <w:rFonts w:ascii="Times New Roman" w:hAnsi="Times New Roman" w:cs="Times New Roman"/>
          <w:color w:val="000000"/>
          <w:lang w:val="en-US"/>
        </w:rPr>
        <w:t>,</w:t>
      </w:r>
      <w:r w:rsidRPr="00495F88">
        <w:rPr>
          <w:rFonts w:ascii="Times New Roman" w:hAnsi="Times New Roman" w:cs="Times New Roman"/>
          <w:color w:val="000000"/>
          <w:lang w:val="en-US"/>
        </w:rPr>
        <w:t xml:space="preserve"> 481–485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:rsidR="00720A45" w:rsidRDefault="00720A45" w:rsidP="00720A45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Hagan, H. R. (1931). </w:t>
      </w:r>
      <w:proofErr w:type="gramStart"/>
      <w:r>
        <w:rPr>
          <w:rFonts w:ascii="Times New Roman" w:hAnsi="Times New Roman" w:cs="Times New Roman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lang w:val="en-US"/>
        </w:rPr>
        <w:t>embryogeny</w:t>
      </w:r>
      <w:proofErr w:type="spellEnd"/>
      <w:r>
        <w:rPr>
          <w:rFonts w:ascii="Times New Roman" w:hAnsi="Times New Roman" w:cs="Times New Roman"/>
          <w:lang w:val="en-US"/>
        </w:rPr>
        <w:t xml:space="preserve"> of the </w:t>
      </w:r>
      <w:proofErr w:type="spellStart"/>
      <w:r>
        <w:rPr>
          <w:rFonts w:ascii="Times New Roman" w:hAnsi="Times New Roman" w:cs="Times New Roman"/>
          <w:lang w:val="en-US"/>
        </w:rPr>
        <w:t>polyctenid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Hesperoctenes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fumarius</w:t>
      </w:r>
      <w:proofErr w:type="spellEnd"/>
      <w:r>
        <w:rPr>
          <w:rFonts w:ascii="Times New Roman" w:hAnsi="Times New Roman" w:cs="Times New Roman"/>
          <w:lang w:val="en-US"/>
        </w:rPr>
        <w:t xml:space="preserve"> Westwood, with reference to </w:t>
      </w:r>
      <w:proofErr w:type="spellStart"/>
      <w:r>
        <w:rPr>
          <w:rFonts w:ascii="Times New Roman" w:hAnsi="Times New Roman" w:cs="Times New Roman"/>
          <w:lang w:val="en-US"/>
        </w:rPr>
        <w:t>viviparity</w:t>
      </w:r>
      <w:proofErr w:type="spellEnd"/>
      <w:r>
        <w:rPr>
          <w:rFonts w:ascii="Times New Roman" w:hAnsi="Times New Roman" w:cs="Times New Roman"/>
          <w:lang w:val="en-US"/>
        </w:rPr>
        <w:t xml:space="preserve"> in insects.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i/>
          <w:lang w:val="en-US"/>
        </w:rPr>
        <w:t xml:space="preserve">Journal of Morphology </w:t>
      </w:r>
      <w:r>
        <w:rPr>
          <w:rFonts w:ascii="Times New Roman" w:hAnsi="Times New Roman" w:cs="Times New Roman"/>
          <w:b/>
          <w:lang w:val="en-US"/>
        </w:rPr>
        <w:t>51</w:t>
      </w:r>
      <w:r>
        <w:rPr>
          <w:rFonts w:ascii="Times New Roman" w:hAnsi="Times New Roman" w:cs="Times New Roman"/>
          <w:lang w:val="en-US"/>
        </w:rPr>
        <w:t>, 1-117.</w:t>
      </w:r>
    </w:p>
    <w:p w:rsidR="00720A45" w:rsidRDefault="00720A45" w:rsidP="00720A45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6E3C64">
        <w:rPr>
          <w:rFonts w:ascii="Times New Roman" w:hAnsi="Times New Roman" w:cs="Times New Roman"/>
          <w:lang w:val="en-US"/>
        </w:rPr>
        <w:t>Kathirithamby</w:t>
      </w:r>
      <w:proofErr w:type="spellEnd"/>
      <w:r w:rsidRPr="006E3C64">
        <w:rPr>
          <w:rFonts w:ascii="Times New Roman" w:hAnsi="Times New Roman" w:cs="Times New Roman"/>
          <w:lang w:val="en-US"/>
        </w:rPr>
        <w:t xml:space="preserve">, J. </w:t>
      </w:r>
      <w:r>
        <w:rPr>
          <w:rFonts w:ascii="Times New Roman" w:hAnsi="Times New Roman" w:cs="Times New Roman"/>
          <w:lang w:val="en-US"/>
        </w:rPr>
        <w:t>(</w:t>
      </w:r>
      <w:r w:rsidRPr="006E3C64">
        <w:rPr>
          <w:rFonts w:ascii="Times New Roman" w:hAnsi="Times New Roman" w:cs="Times New Roman"/>
          <w:lang w:val="en-US"/>
        </w:rPr>
        <w:t>1989</w:t>
      </w:r>
      <w:r>
        <w:rPr>
          <w:rFonts w:ascii="Times New Roman" w:hAnsi="Times New Roman" w:cs="Times New Roman"/>
          <w:lang w:val="en-US"/>
        </w:rPr>
        <w:t>)</w:t>
      </w:r>
      <w:r w:rsidRPr="006E3C64">
        <w:rPr>
          <w:rFonts w:ascii="Times New Roman" w:hAnsi="Times New Roman" w:cs="Times New Roman"/>
          <w:lang w:val="en-US"/>
        </w:rPr>
        <w:t xml:space="preserve">. Review of the order </w:t>
      </w:r>
      <w:proofErr w:type="spellStart"/>
      <w:r w:rsidRPr="006E3C64">
        <w:rPr>
          <w:rFonts w:ascii="Times New Roman" w:hAnsi="Times New Roman" w:cs="Times New Roman"/>
          <w:lang w:val="en-US"/>
        </w:rPr>
        <w:t>Strepsiptera</w:t>
      </w:r>
      <w:proofErr w:type="spellEnd"/>
      <w:r w:rsidRPr="006E3C64">
        <w:rPr>
          <w:rFonts w:ascii="Times New Roman" w:hAnsi="Times New Roman" w:cs="Times New Roman"/>
          <w:lang w:val="en-US"/>
        </w:rPr>
        <w:t xml:space="preserve">. </w:t>
      </w:r>
      <w:r w:rsidRPr="006E3C64">
        <w:rPr>
          <w:rFonts w:ascii="Times New Roman" w:hAnsi="Times New Roman" w:cs="Times New Roman"/>
          <w:i/>
          <w:lang w:val="en-US"/>
        </w:rPr>
        <w:t>Systematic Entomology</w:t>
      </w:r>
      <w:r w:rsidRPr="006E3C64">
        <w:rPr>
          <w:rFonts w:ascii="Times New Roman" w:hAnsi="Times New Roman" w:cs="Times New Roman"/>
          <w:lang w:val="en-US"/>
        </w:rPr>
        <w:t xml:space="preserve"> </w:t>
      </w:r>
      <w:r w:rsidRPr="006E3C64">
        <w:rPr>
          <w:rFonts w:ascii="Times New Roman" w:hAnsi="Times New Roman" w:cs="Times New Roman"/>
          <w:b/>
          <w:lang w:val="en-US"/>
        </w:rPr>
        <w:t>14</w:t>
      </w:r>
      <w:r>
        <w:rPr>
          <w:rFonts w:ascii="Times New Roman" w:hAnsi="Times New Roman" w:cs="Times New Roman"/>
          <w:lang w:val="en-US"/>
        </w:rPr>
        <w:t xml:space="preserve">, </w:t>
      </w:r>
      <w:r w:rsidRPr="006E3C64">
        <w:rPr>
          <w:rFonts w:ascii="Times New Roman" w:hAnsi="Times New Roman" w:cs="Times New Roman"/>
          <w:lang w:val="en-US"/>
        </w:rPr>
        <w:t>41-92.</w:t>
      </w:r>
    </w:p>
    <w:p w:rsidR="00720A45" w:rsidRPr="00C602D3" w:rsidRDefault="00720A45" w:rsidP="00720A45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Kennedy, J. S. &amp; </w:t>
      </w:r>
      <w:proofErr w:type="spellStart"/>
      <w:r>
        <w:rPr>
          <w:rFonts w:ascii="Times New Roman" w:hAnsi="Times New Roman" w:cs="Times New Roman"/>
          <w:lang w:val="en-US"/>
        </w:rPr>
        <w:t>Stroyan</w:t>
      </w:r>
      <w:proofErr w:type="spellEnd"/>
      <w:r>
        <w:rPr>
          <w:rFonts w:ascii="Times New Roman" w:hAnsi="Times New Roman" w:cs="Times New Roman"/>
          <w:lang w:val="en-US"/>
        </w:rPr>
        <w:t>, H. L. G. (1989</w:t>
      </w:r>
      <w:proofErr w:type="gramStart"/>
      <w:r>
        <w:rPr>
          <w:rFonts w:ascii="Times New Roman" w:hAnsi="Times New Roman" w:cs="Times New Roman"/>
          <w:lang w:val="en-US"/>
        </w:rPr>
        <w:t>)  Biology</w:t>
      </w:r>
      <w:proofErr w:type="gramEnd"/>
      <w:r>
        <w:rPr>
          <w:rFonts w:ascii="Times New Roman" w:hAnsi="Times New Roman" w:cs="Times New Roman"/>
          <w:lang w:val="en-US"/>
        </w:rPr>
        <w:t xml:space="preserve"> of aphids.  </w:t>
      </w:r>
      <w:r>
        <w:rPr>
          <w:rFonts w:ascii="Times New Roman" w:hAnsi="Times New Roman" w:cs="Times New Roman"/>
          <w:i/>
          <w:lang w:val="en-US"/>
        </w:rPr>
        <w:t xml:space="preserve">Annual Review of Entomology </w:t>
      </w:r>
      <w:r>
        <w:rPr>
          <w:rFonts w:ascii="Times New Roman" w:hAnsi="Times New Roman" w:cs="Times New Roman"/>
          <w:b/>
          <w:lang w:val="en-US"/>
        </w:rPr>
        <w:t>4</w:t>
      </w:r>
      <w:r>
        <w:rPr>
          <w:rFonts w:ascii="Times New Roman" w:hAnsi="Times New Roman" w:cs="Times New Roman"/>
          <w:lang w:val="en-US"/>
        </w:rPr>
        <w:t>, 139-160.</w:t>
      </w:r>
    </w:p>
    <w:p w:rsidR="00720A45" w:rsidRDefault="00720A45" w:rsidP="00720A45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C45493">
        <w:rPr>
          <w:rFonts w:ascii="Times New Roman" w:hAnsi="Times New Roman" w:cs="Times New Roman"/>
          <w:bCs/>
          <w:lang w:val="en-US"/>
        </w:rPr>
        <w:t>Kočárek</w:t>
      </w:r>
      <w:proofErr w:type="spellEnd"/>
      <w:r w:rsidRPr="00C45493">
        <w:rPr>
          <w:rFonts w:ascii="Times New Roman" w:hAnsi="Times New Roman" w:cs="Times New Roman"/>
          <w:bCs/>
          <w:lang w:val="en-US"/>
        </w:rPr>
        <w:t xml:space="preserve"> P. </w:t>
      </w:r>
      <w:r>
        <w:rPr>
          <w:rFonts w:ascii="Times New Roman" w:hAnsi="Times New Roman" w:cs="Times New Roman"/>
          <w:bCs/>
          <w:lang w:val="en-US"/>
        </w:rPr>
        <w:t>(</w:t>
      </w:r>
      <w:r w:rsidRPr="00C45493">
        <w:rPr>
          <w:rFonts w:ascii="Times New Roman" w:hAnsi="Times New Roman" w:cs="Times New Roman"/>
          <w:bCs/>
          <w:lang w:val="en-US"/>
        </w:rPr>
        <w:t>2009</w:t>
      </w:r>
      <w:r>
        <w:rPr>
          <w:rFonts w:ascii="Times New Roman" w:hAnsi="Times New Roman" w:cs="Times New Roman"/>
          <w:bCs/>
          <w:lang w:val="en-US"/>
        </w:rPr>
        <w:t>)</w:t>
      </w:r>
      <w:r>
        <w:rPr>
          <w:rFonts w:ascii="Times New Roman" w:hAnsi="Times New Roman" w:cs="Times New Roman"/>
          <w:b/>
          <w:bCs/>
          <w:lang w:val="en-US"/>
        </w:rPr>
        <w:t xml:space="preserve"> .</w:t>
      </w:r>
      <w:r>
        <w:rPr>
          <w:rFonts w:ascii="Times New Roman" w:hAnsi="Times New Roman" w:cs="Times New Roman"/>
          <w:lang w:val="en-US"/>
        </w:rPr>
        <w:t xml:space="preserve">A </w:t>
      </w:r>
      <w:proofErr w:type="gramStart"/>
      <w:r>
        <w:rPr>
          <w:rFonts w:ascii="Times New Roman" w:hAnsi="Times New Roman" w:cs="Times New Roman"/>
          <w:lang w:val="en-US"/>
        </w:rPr>
        <w:t xml:space="preserve">case of </w:t>
      </w:r>
      <w:proofErr w:type="spellStart"/>
      <w:r>
        <w:rPr>
          <w:rFonts w:ascii="Times New Roman" w:hAnsi="Times New Roman" w:cs="Times New Roman"/>
          <w:lang w:val="en-US"/>
        </w:rPr>
        <w:t>viviparity</w:t>
      </w:r>
      <w:proofErr w:type="spellEnd"/>
      <w:r>
        <w:rPr>
          <w:rFonts w:ascii="Times New Roman" w:hAnsi="Times New Roman" w:cs="Times New Roman"/>
          <w:lang w:val="en-US"/>
        </w:rPr>
        <w:t xml:space="preserve"> in a tropical non-</w:t>
      </w:r>
      <w:proofErr w:type="spellStart"/>
      <w:r>
        <w:rPr>
          <w:rFonts w:ascii="Times New Roman" w:hAnsi="Times New Roman" w:cs="Times New Roman"/>
          <w:lang w:val="en-US"/>
        </w:rPr>
        <w:t>parasiting</w:t>
      </w:r>
      <w:proofErr w:type="spellEnd"/>
      <w:r>
        <w:rPr>
          <w:rFonts w:ascii="Times New Roman" w:hAnsi="Times New Roman" w:cs="Times New Roman"/>
          <w:lang w:val="en-US"/>
        </w:rPr>
        <w:t xml:space="preserve"> earwig</w:t>
      </w:r>
      <w:proofErr w:type="gram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Dermaptera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Spongiphoridae</w:t>
      </w:r>
      <w:proofErr w:type="spellEnd"/>
      <w:r>
        <w:rPr>
          <w:rFonts w:ascii="Times New Roman" w:hAnsi="Times New Roman" w:cs="Times New Roman"/>
          <w:lang w:val="en-US"/>
        </w:rPr>
        <w:t xml:space="preserve">). </w:t>
      </w:r>
      <w:r>
        <w:rPr>
          <w:rFonts w:ascii="Times New Roman" w:hAnsi="Times New Roman" w:cs="Times New Roman"/>
          <w:i/>
          <w:iCs/>
          <w:lang w:val="en-US"/>
        </w:rPr>
        <w:t>Tropical Zoology</w:t>
      </w:r>
      <w:r>
        <w:rPr>
          <w:rFonts w:ascii="Times New Roman" w:hAnsi="Times New Roman" w:cs="Times New Roman"/>
          <w:lang w:val="en-US"/>
        </w:rPr>
        <w:t xml:space="preserve"> </w:t>
      </w:r>
      <w:r w:rsidRPr="00C45493">
        <w:rPr>
          <w:rFonts w:ascii="Times New Roman" w:hAnsi="Times New Roman" w:cs="Times New Roman"/>
          <w:b/>
          <w:lang w:val="en-US"/>
        </w:rPr>
        <w:t>22</w:t>
      </w:r>
      <w:r>
        <w:rPr>
          <w:rFonts w:ascii="Times New Roman" w:hAnsi="Times New Roman" w:cs="Times New Roman"/>
          <w:lang w:val="en-US"/>
        </w:rPr>
        <w:t>, 237-241.</w:t>
      </w:r>
    </w:p>
    <w:p w:rsidR="00720A45" w:rsidRPr="00BE0533" w:rsidRDefault="00720A45" w:rsidP="00720A45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Tworzydlo</w:t>
      </w:r>
      <w:proofErr w:type="spellEnd"/>
      <w:r>
        <w:rPr>
          <w:rFonts w:ascii="Times New Roman" w:hAnsi="Times New Roman" w:cs="Times New Roman"/>
          <w:lang w:val="en-US"/>
        </w:rPr>
        <w:t xml:space="preserve">, W., </w:t>
      </w:r>
      <w:proofErr w:type="spellStart"/>
      <w:r>
        <w:rPr>
          <w:rFonts w:ascii="Times New Roman" w:hAnsi="Times New Roman" w:cs="Times New Roman"/>
          <w:lang w:val="en-US"/>
        </w:rPr>
        <w:t>Kisiel</w:t>
      </w:r>
      <w:proofErr w:type="spellEnd"/>
      <w:r>
        <w:rPr>
          <w:rFonts w:ascii="Times New Roman" w:hAnsi="Times New Roman" w:cs="Times New Roman"/>
          <w:lang w:val="en-US"/>
        </w:rPr>
        <w:t xml:space="preserve">, E. &amp; </w:t>
      </w:r>
      <w:proofErr w:type="spellStart"/>
      <w:r>
        <w:rPr>
          <w:rFonts w:ascii="Times New Roman" w:hAnsi="Times New Roman" w:cs="Times New Roman"/>
          <w:lang w:val="en-US"/>
        </w:rPr>
        <w:t>Blinski</w:t>
      </w:r>
      <w:proofErr w:type="spellEnd"/>
      <w:r>
        <w:rPr>
          <w:rFonts w:ascii="Times New Roman" w:hAnsi="Times New Roman" w:cs="Times New Roman"/>
          <w:lang w:val="en-US"/>
        </w:rPr>
        <w:t xml:space="preserve">, S. (2013).  Embryos of the viviparous </w:t>
      </w:r>
      <w:proofErr w:type="spellStart"/>
      <w:r>
        <w:rPr>
          <w:rFonts w:ascii="Times New Roman" w:hAnsi="Times New Roman" w:cs="Times New Roman"/>
          <w:lang w:val="en-US"/>
        </w:rPr>
        <w:t>dermapteran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Arixenia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lang w:val="en-US"/>
        </w:rPr>
        <w:t>esau</w:t>
      </w:r>
      <w:proofErr w:type="spellEnd"/>
      <w:proofErr w:type="gramEnd"/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develop sequentially in two compartments: terminal ovarian follicles and the uterus.  PLOS 1, </w:t>
      </w:r>
      <w:proofErr w:type="spellStart"/>
      <w:r>
        <w:rPr>
          <w:rFonts w:ascii="Times New Roman" w:hAnsi="Times New Roman" w:cs="Times New Roman"/>
          <w:lang w:val="en-US"/>
        </w:rPr>
        <w:t>doi</w:t>
      </w:r>
      <w:proofErr w:type="spellEnd"/>
      <w:r>
        <w:rPr>
          <w:rFonts w:ascii="Times New Roman" w:hAnsi="Times New Roman" w:cs="Times New Roman"/>
          <w:lang w:val="en-US"/>
        </w:rPr>
        <w:t>: 10.1371/journal.pone.oo64087</w:t>
      </w:r>
    </w:p>
    <w:p w:rsidR="00720A45" w:rsidRPr="006F7544" w:rsidRDefault="00720A45" w:rsidP="00720A45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rebuchet MS" w:hAnsi="Trebuchet MS" w:cs="Trebuchet MS"/>
          <w:bCs/>
          <w:color w:val="373737"/>
          <w:sz w:val="34"/>
          <w:szCs w:val="3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Liebherr</w:t>
      </w:r>
      <w:proofErr w:type="spellEnd"/>
      <w:r>
        <w:rPr>
          <w:rFonts w:ascii="Times New Roman" w:hAnsi="Times New Roman" w:cs="Times New Roman"/>
          <w:lang w:val="en-US"/>
        </w:rPr>
        <w:t xml:space="preserve"> ,</w:t>
      </w:r>
      <w:proofErr w:type="gramEnd"/>
      <w:r>
        <w:rPr>
          <w:rFonts w:ascii="Times New Roman" w:hAnsi="Times New Roman" w:cs="Times New Roman"/>
          <w:lang w:val="en-US"/>
        </w:rPr>
        <w:t xml:space="preserve"> J. K. &amp; </w:t>
      </w:r>
      <w:proofErr w:type="spellStart"/>
      <w:r>
        <w:rPr>
          <w:rFonts w:ascii="Times New Roman" w:hAnsi="Times New Roman" w:cs="Times New Roman"/>
          <w:lang w:val="en-US"/>
        </w:rPr>
        <w:t>Kavanaugh</w:t>
      </w:r>
      <w:proofErr w:type="spellEnd"/>
      <w:r>
        <w:rPr>
          <w:rFonts w:ascii="Times New Roman" w:hAnsi="Times New Roman" w:cs="Times New Roman"/>
          <w:lang w:val="en-US"/>
        </w:rPr>
        <w:t>, D. H. (1985).</w:t>
      </w:r>
      <w:r w:rsidRPr="006F754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F7544">
        <w:rPr>
          <w:rFonts w:ascii="Times New Roman" w:hAnsi="Times New Roman" w:cs="Times New Roman"/>
          <w:bCs/>
          <w:color w:val="373737"/>
          <w:lang w:val="en-US"/>
        </w:rPr>
        <w:t>Ovoviviparity</w:t>
      </w:r>
      <w:proofErr w:type="spellEnd"/>
      <w:r w:rsidRPr="006F7544">
        <w:rPr>
          <w:rFonts w:ascii="Times New Roman" w:hAnsi="Times New Roman" w:cs="Times New Roman"/>
          <w:bCs/>
          <w:color w:val="373737"/>
          <w:lang w:val="en-US"/>
        </w:rPr>
        <w:t xml:space="preserve"> in </w:t>
      </w:r>
      <w:proofErr w:type="spellStart"/>
      <w:r w:rsidRPr="006F7544">
        <w:rPr>
          <w:rFonts w:ascii="Times New Roman" w:hAnsi="Times New Roman" w:cs="Times New Roman"/>
          <w:bCs/>
          <w:color w:val="373737"/>
          <w:lang w:val="en-US"/>
        </w:rPr>
        <w:t>carabid</w:t>
      </w:r>
      <w:proofErr w:type="spellEnd"/>
      <w:r w:rsidRPr="006F7544">
        <w:rPr>
          <w:rFonts w:ascii="Times New Roman" w:hAnsi="Times New Roman" w:cs="Times New Roman"/>
          <w:bCs/>
          <w:color w:val="373737"/>
          <w:lang w:val="en-US"/>
        </w:rPr>
        <w:t xml:space="preserve"> beetles of the genus </w:t>
      </w:r>
      <w:proofErr w:type="spellStart"/>
      <w:r w:rsidRPr="006F7544">
        <w:rPr>
          <w:rFonts w:ascii="Times New Roman" w:hAnsi="Times New Roman" w:cs="Times New Roman"/>
          <w:bCs/>
          <w:i/>
          <w:iCs/>
          <w:color w:val="373737"/>
          <w:lang w:val="en-US"/>
        </w:rPr>
        <w:t>Pseudomorpha</w:t>
      </w:r>
      <w:proofErr w:type="spellEnd"/>
      <w:r w:rsidRPr="006F7544">
        <w:rPr>
          <w:rFonts w:ascii="Times New Roman" w:hAnsi="Times New Roman" w:cs="Times New Roman"/>
          <w:bCs/>
          <w:color w:val="373737"/>
          <w:lang w:val="en-US"/>
        </w:rPr>
        <w:t xml:space="preserve"> (</w:t>
      </w:r>
      <w:proofErr w:type="spellStart"/>
      <w:r w:rsidRPr="006F7544">
        <w:rPr>
          <w:rFonts w:ascii="Times New Roman" w:hAnsi="Times New Roman" w:cs="Times New Roman"/>
          <w:bCs/>
          <w:color w:val="373737"/>
          <w:lang w:val="en-US"/>
        </w:rPr>
        <w:t>Insecta</w:t>
      </w:r>
      <w:proofErr w:type="spellEnd"/>
      <w:r w:rsidRPr="006F7544">
        <w:rPr>
          <w:rFonts w:ascii="Times New Roman" w:hAnsi="Times New Roman" w:cs="Times New Roman"/>
          <w:bCs/>
          <w:color w:val="373737"/>
          <w:lang w:val="en-US"/>
        </w:rPr>
        <w:t xml:space="preserve">: </w:t>
      </w:r>
      <w:proofErr w:type="spellStart"/>
      <w:r w:rsidRPr="006F7544">
        <w:rPr>
          <w:rFonts w:ascii="Times New Roman" w:hAnsi="Times New Roman" w:cs="Times New Roman"/>
          <w:bCs/>
          <w:color w:val="373737"/>
          <w:lang w:val="en-US"/>
        </w:rPr>
        <w:t>Coleoptera</w:t>
      </w:r>
      <w:proofErr w:type="spellEnd"/>
      <w:r w:rsidRPr="006F7544">
        <w:rPr>
          <w:rFonts w:ascii="Times New Roman" w:hAnsi="Times New Roman" w:cs="Times New Roman"/>
          <w:bCs/>
          <w:color w:val="373737"/>
          <w:lang w:val="en-US"/>
        </w:rPr>
        <w:t>).</w:t>
      </w:r>
      <w:r>
        <w:rPr>
          <w:rFonts w:ascii="Times New Roman" w:hAnsi="Times New Roman" w:cs="Times New Roman"/>
          <w:bCs/>
          <w:color w:val="373737"/>
          <w:lang w:val="en-US"/>
        </w:rPr>
        <w:t xml:space="preserve"> </w:t>
      </w:r>
      <w:r>
        <w:rPr>
          <w:rFonts w:ascii="Times New Roman" w:hAnsi="Times New Roman" w:cs="Times New Roman"/>
          <w:bCs/>
          <w:i/>
          <w:color w:val="373737"/>
          <w:lang w:val="en-US"/>
        </w:rPr>
        <w:t xml:space="preserve">Journal of Natural History </w:t>
      </w:r>
      <w:r>
        <w:rPr>
          <w:rFonts w:ascii="Times New Roman" w:hAnsi="Times New Roman" w:cs="Times New Roman"/>
          <w:b/>
          <w:bCs/>
          <w:color w:val="373737"/>
          <w:lang w:val="en-US"/>
        </w:rPr>
        <w:t>19</w:t>
      </w:r>
      <w:r>
        <w:rPr>
          <w:rFonts w:ascii="Times New Roman" w:hAnsi="Times New Roman" w:cs="Times New Roman"/>
          <w:bCs/>
          <w:color w:val="373737"/>
          <w:lang w:val="en-US"/>
        </w:rPr>
        <w:t>, 1079-1086.</w:t>
      </w:r>
    </w:p>
    <w:p w:rsidR="00720A45" w:rsidRPr="006A1C06" w:rsidRDefault="00720A45" w:rsidP="00720A45">
      <w:pPr>
        <w:widowControl w:val="0"/>
        <w:tabs>
          <w:tab w:val="left" w:pos="4253"/>
        </w:tabs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Liljeblad</w:t>
      </w:r>
      <w:proofErr w:type="spellEnd"/>
      <w:r>
        <w:rPr>
          <w:rFonts w:ascii="Times New Roman" w:hAnsi="Times New Roman" w:cs="Times New Roman"/>
          <w:lang w:val="en-US"/>
        </w:rPr>
        <w:t xml:space="preserve">, E. (1917).  </w:t>
      </w:r>
      <w:proofErr w:type="gramStart"/>
      <w:r>
        <w:rPr>
          <w:rFonts w:ascii="Times New Roman" w:hAnsi="Times New Roman" w:cs="Times New Roman"/>
          <w:lang w:val="en-US"/>
        </w:rPr>
        <w:t xml:space="preserve">New species of </w:t>
      </w:r>
      <w:proofErr w:type="spellStart"/>
      <w:r>
        <w:rPr>
          <w:rFonts w:ascii="Times New Roman" w:hAnsi="Times New Roman" w:cs="Times New Roman"/>
          <w:lang w:val="en-US"/>
        </w:rPr>
        <w:t>Coleoptera</w:t>
      </w:r>
      <w:proofErr w:type="spellEnd"/>
      <w:r>
        <w:rPr>
          <w:rFonts w:ascii="Times New Roman" w:hAnsi="Times New Roman" w:cs="Times New Roman"/>
          <w:lang w:val="en-US"/>
        </w:rPr>
        <w:t xml:space="preserve"> of the genus </w:t>
      </w:r>
      <w:proofErr w:type="spellStart"/>
      <w:r>
        <w:rPr>
          <w:rFonts w:ascii="Times New Roman" w:hAnsi="Times New Roman" w:cs="Times New Roman"/>
          <w:i/>
          <w:lang w:val="en-US"/>
        </w:rPr>
        <w:t>Mordellistena</w:t>
      </w:r>
      <w:proofErr w:type="spellEnd"/>
      <w:r>
        <w:rPr>
          <w:rFonts w:ascii="Times New Roman" w:hAnsi="Times New Roman" w:cs="Times New Roman"/>
          <w:i/>
          <w:lang w:val="en-US"/>
        </w:rPr>
        <w:t>.</w:t>
      </w:r>
      <w:proofErr w:type="gramEnd"/>
      <w:r>
        <w:rPr>
          <w:rFonts w:ascii="Times New Roman" w:hAnsi="Times New Roman" w:cs="Times New Roman"/>
          <w:i/>
          <w:lang w:val="en-US"/>
        </w:rPr>
        <w:t xml:space="preserve">  Canadian Entomologist </w:t>
      </w:r>
      <w:r>
        <w:rPr>
          <w:rFonts w:ascii="Times New Roman" w:hAnsi="Times New Roman" w:cs="Times New Roman"/>
          <w:b/>
          <w:lang w:val="en-US"/>
        </w:rPr>
        <w:t>49</w:t>
      </w:r>
      <w:r>
        <w:rPr>
          <w:rFonts w:ascii="Times New Roman" w:hAnsi="Times New Roman" w:cs="Times New Roman"/>
          <w:lang w:val="en-US"/>
        </w:rPr>
        <w:t>, 9-13.</w:t>
      </w:r>
    </w:p>
    <w:p w:rsidR="00720A45" w:rsidRDefault="00720A45" w:rsidP="00720A45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New, T. R. (1987).  </w:t>
      </w:r>
      <w:proofErr w:type="gramStart"/>
      <w:r>
        <w:rPr>
          <w:rFonts w:ascii="Times New Roman" w:hAnsi="Times New Roman" w:cs="Times New Roman"/>
          <w:lang w:val="en-US"/>
        </w:rPr>
        <w:t xml:space="preserve">Biology of the </w:t>
      </w:r>
      <w:proofErr w:type="spellStart"/>
      <w:r>
        <w:rPr>
          <w:rFonts w:ascii="Times New Roman" w:hAnsi="Times New Roman" w:cs="Times New Roman"/>
          <w:lang w:val="en-US"/>
        </w:rPr>
        <w:t>Psocoptera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  <w:i/>
          <w:lang w:val="en-US"/>
        </w:rPr>
        <w:t xml:space="preserve">Oriental Insects </w:t>
      </w:r>
      <w:r>
        <w:rPr>
          <w:rFonts w:ascii="Times New Roman" w:hAnsi="Times New Roman" w:cs="Times New Roman"/>
          <w:b/>
          <w:lang w:val="en-US"/>
        </w:rPr>
        <w:t>21</w:t>
      </w:r>
      <w:r>
        <w:rPr>
          <w:rFonts w:ascii="Times New Roman" w:hAnsi="Times New Roman" w:cs="Times New Roman"/>
          <w:lang w:val="en-US"/>
        </w:rPr>
        <w:t>, 1-109.</w:t>
      </w:r>
    </w:p>
    <w:p w:rsidR="00720A45" w:rsidRDefault="00720A45" w:rsidP="00720A45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 xml:space="preserve">Petersen, F. T., Meier, R., </w:t>
      </w:r>
      <w:proofErr w:type="spellStart"/>
      <w:r>
        <w:rPr>
          <w:rFonts w:ascii="Times New Roman" w:hAnsi="Times New Roman" w:cs="Times New Roman"/>
          <w:lang w:val="en-US"/>
        </w:rPr>
        <w:t>Kutty</w:t>
      </w:r>
      <w:proofErr w:type="spellEnd"/>
      <w:r>
        <w:rPr>
          <w:rFonts w:ascii="Times New Roman" w:hAnsi="Times New Roman" w:cs="Times New Roman"/>
          <w:lang w:val="en-US"/>
        </w:rPr>
        <w:t xml:space="preserve">, S. N. &amp; </w:t>
      </w:r>
      <w:proofErr w:type="spellStart"/>
      <w:r>
        <w:rPr>
          <w:rFonts w:ascii="Times New Roman" w:hAnsi="Times New Roman" w:cs="Times New Roman"/>
          <w:lang w:val="en-US"/>
        </w:rPr>
        <w:t>Wiegmann</w:t>
      </w:r>
      <w:proofErr w:type="spellEnd"/>
      <w:r>
        <w:rPr>
          <w:rFonts w:ascii="Times New Roman" w:hAnsi="Times New Roman" w:cs="Times New Roman"/>
          <w:lang w:val="en-US"/>
        </w:rPr>
        <w:t>, B. M. (2007).</w:t>
      </w:r>
      <w:proofErr w:type="gramEnd"/>
      <w:r>
        <w:rPr>
          <w:rFonts w:ascii="Times New Roman" w:hAnsi="Times New Roman" w:cs="Times New Roman"/>
          <w:lang w:val="en-US"/>
        </w:rPr>
        <w:t xml:space="preserve">  The phylogeny and evolution of host choice in the </w:t>
      </w:r>
      <w:proofErr w:type="spellStart"/>
      <w:r>
        <w:rPr>
          <w:rFonts w:ascii="Times New Roman" w:hAnsi="Times New Roman" w:cs="Times New Roman"/>
          <w:lang w:val="en-US"/>
        </w:rPr>
        <w:t>Hippoboscoidea</w:t>
      </w:r>
      <w:proofErr w:type="spellEnd"/>
      <w:r>
        <w:rPr>
          <w:rFonts w:ascii="Times New Roman" w:hAnsi="Times New Roman" w:cs="Times New Roman"/>
          <w:lang w:val="en-US"/>
        </w:rPr>
        <w:t xml:space="preserve"> as reconstructed using four molecular markets.  </w:t>
      </w:r>
      <w:proofErr w:type="spellStart"/>
      <w:r>
        <w:rPr>
          <w:rFonts w:ascii="Times New Roman" w:hAnsi="Times New Roman" w:cs="Times New Roman"/>
          <w:i/>
          <w:lang w:val="en-US"/>
        </w:rPr>
        <w:t>Molecualr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Phylogenetics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&amp; Evolution </w:t>
      </w:r>
      <w:r>
        <w:rPr>
          <w:rFonts w:ascii="Times New Roman" w:hAnsi="Times New Roman" w:cs="Times New Roman"/>
          <w:b/>
          <w:lang w:val="en-US"/>
        </w:rPr>
        <w:t>45</w:t>
      </w:r>
      <w:r>
        <w:rPr>
          <w:rFonts w:ascii="Times New Roman" w:hAnsi="Times New Roman" w:cs="Times New Roman"/>
          <w:lang w:val="en-US"/>
        </w:rPr>
        <w:t>, 111-122.</w:t>
      </w:r>
    </w:p>
    <w:p w:rsidR="00720A45" w:rsidRPr="00840AA8" w:rsidRDefault="00720A45" w:rsidP="00720A45">
      <w:p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bookmarkStart w:id="0" w:name="_GoBack"/>
      <w:r w:rsidRPr="00840AA8">
        <w:rPr>
          <w:rFonts w:ascii="Times New Roman" w:hAnsi="Times New Roman" w:cs="Times New Roman"/>
          <w:bCs/>
          <w:lang w:val="en-US"/>
        </w:rPr>
        <w:lastRenderedPageBreak/>
        <w:t>Pollock</w:t>
      </w:r>
      <w:r w:rsidRPr="00840AA8">
        <w:rPr>
          <w:rFonts w:ascii="Times New Roman" w:hAnsi="Times New Roman" w:cs="Times New Roman"/>
          <w:lang w:val="en-US"/>
        </w:rPr>
        <w:t xml:space="preserve">, J. N. (1974). Comparative notes on adaptation for </w:t>
      </w:r>
      <w:proofErr w:type="spellStart"/>
      <w:r w:rsidRPr="00840AA8">
        <w:rPr>
          <w:rFonts w:ascii="Times New Roman" w:hAnsi="Times New Roman" w:cs="Times New Roman"/>
          <w:lang w:val="en-US"/>
        </w:rPr>
        <w:t>viviparity</w:t>
      </w:r>
      <w:proofErr w:type="spellEnd"/>
      <w:r w:rsidRPr="00840AA8">
        <w:rPr>
          <w:rFonts w:ascii="Times New Roman" w:hAnsi="Times New Roman" w:cs="Times New Roman"/>
          <w:lang w:val="en-US"/>
        </w:rPr>
        <w:t xml:space="preserve"> shown by </w:t>
      </w:r>
      <w:proofErr w:type="spellStart"/>
      <w:r w:rsidRPr="00840AA8">
        <w:rPr>
          <w:rFonts w:ascii="Times New Roman" w:hAnsi="Times New Roman" w:cs="Times New Roman"/>
          <w:lang w:val="en-US"/>
        </w:rPr>
        <w:t>Dyscritomyia</w:t>
      </w:r>
      <w:proofErr w:type="spellEnd"/>
      <w:r w:rsidRPr="00840AA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40AA8">
        <w:rPr>
          <w:rFonts w:ascii="Times New Roman" w:hAnsi="Times New Roman" w:cs="Times New Roman"/>
          <w:bCs/>
          <w:lang w:val="en-US"/>
        </w:rPr>
        <w:t>Calliphoridae</w:t>
      </w:r>
      <w:proofErr w:type="spellEnd"/>
      <w:r w:rsidRPr="00840A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40AA8">
        <w:rPr>
          <w:rFonts w:ascii="Times New Roman" w:hAnsi="Times New Roman" w:cs="Times New Roman"/>
          <w:lang w:val="en-US"/>
        </w:rPr>
        <w:t>Diptera</w:t>
      </w:r>
      <w:proofErr w:type="spellEnd"/>
      <w:r w:rsidRPr="00840AA8">
        <w:rPr>
          <w:rFonts w:ascii="Times New Roman" w:hAnsi="Times New Roman" w:cs="Times New Roman"/>
          <w:lang w:val="en-US"/>
        </w:rPr>
        <w:t xml:space="preserve">) of Hawaii, and </w:t>
      </w:r>
      <w:proofErr w:type="spellStart"/>
      <w:r w:rsidRPr="00840AA8">
        <w:rPr>
          <w:rFonts w:ascii="Times New Roman" w:hAnsi="Times New Roman" w:cs="Times New Roman"/>
          <w:lang w:val="en-US"/>
        </w:rPr>
        <w:t>Glossina</w:t>
      </w:r>
      <w:proofErr w:type="spellEnd"/>
      <w:r w:rsidRPr="00840AA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840AA8">
        <w:rPr>
          <w:rFonts w:ascii="Times New Roman" w:hAnsi="Times New Roman" w:cs="Times New Roman"/>
          <w:lang w:val="en-US"/>
        </w:rPr>
        <w:t>Glossinidae</w:t>
      </w:r>
      <w:proofErr w:type="spellEnd"/>
      <w:r w:rsidRPr="00840AA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840AA8">
        <w:rPr>
          <w:rFonts w:ascii="Times New Roman" w:hAnsi="Times New Roman" w:cs="Times New Roman"/>
          <w:lang w:val="en-US"/>
        </w:rPr>
        <w:t>Diptera</w:t>
      </w:r>
      <w:proofErr w:type="spellEnd"/>
      <w:r w:rsidRPr="00840AA8">
        <w:rPr>
          <w:rFonts w:ascii="Times New Roman" w:hAnsi="Times New Roman" w:cs="Times New Roman"/>
          <w:lang w:val="en-US"/>
        </w:rPr>
        <w:t xml:space="preserve">). </w:t>
      </w:r>
      <w:r w:rsidRPr="00840AA8">
        <w:rPr>
          <w:rFonts w:ascii="Times New Roman" w:hAnsi="Times New Roman" w:cs="Times New Roman"/>
          <w:i/>
          <w:lang w:val="en-US"/>
        </w:rPr>
        <w:t xml:space="preserve">Proceedings of the </w:t>
      </w:r>
      <w:r w:rsidRPr="00840AA8">
        <w:rPr>
          <w:rFonts w:ascii="Times New Roman" w:hAnsi="Times New Roman" w:cs="Times New Roman"/>
          <w:bCs/>
          <w:i/>
          <w:lang w:val="en-US"/>
        </w:rPr>
        <w:t>Hawaiian Entomological Society</w:t>
      </w:r>
      <w:r w:rsidRPr="00840AA8">
        <w:rPr>
          <w:rFonts w:ascii="Times New Roman" w:hAnsi="Times New Roman" w:cs="Times New Roman"/>
          <w:lang w:val="en-US"/>
        </w:rPr>
        <w:t xml:space="preserve"> </w:t>
      </w:r>
      <w:r w:rsidRPr="00840AA8">
        <w:rPr>
          <w:rFonts w:ascii="Times New Roman" w:hAnsi="Times New Roman" w:cs="Times New Roman"/>
          <w:b/>
          <w:lang w:val="en-US"/>
        </w:rPr>
        <w:t>21</w:t>
      </w:r>
      <w:r w:rsidRPr="00840AA8">
        <w:rPr>
          <w:rFonts w:ascii="Times New Roman" w:hAnsi="Times New Roman" w:cs="Times New Roman"/>
          <w:lang w:val="en-US"/>
        </w:rPr>
        <w:t xml:space="preserve">, 447-455. </w:t>
      </w:r>
    </w:p>
    <w:p w:rsidR="00720A45" w:rsidRPr="00840AA8" w:rsidRDefault="00720A45" w:rsidP="00720A45">
      <w:p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proofErr w:type="gramStart"/>
      <w:r w:rsidRPr="00840AA8">
        <w:rPr>
          <w:rFonts w:ascii="Times New Roman" w:hAnsi="Times New Roman" w:cs="Times New Roman"/>
          <w:bCs/>
          <w:lang w:val="en-US"/>
        </w:rPr>
        <w:t xml:space="preserve">Schroder, R. F. W., </w:t>
      </w:r>
      <w:proofErr w:type="spellStart"/>
      <w:r w:rsidRPr="00840AA8">
        <w:rPr>
          <w:rFonts w:ascii="Times New Roman" w:hAnsi="Times New Roman" w:cs="Times New Roman"/>
          <w:bCs/>
          <w:lang w:val="en-US"/>
        </w:rPr>
        <w:t>Puttler</w:t>
      </w:r>
      <w:proofErr w:type="spellEnd"/>
      <w:r w:rsidRPr="00840AA8">
        <w:rPr>
          <w:rFonts w:ascii="Times New Roman" w:hAnsi="Times New Roman" w:cs="Times New Roman"/>
          <w:bCs/>
          <w:lang w:val="en-US"/>
        </w:rPr>
        <w:t xml:space="preserve">, B., </w:t>
      </w:r>
      <w:proofErr w:type="spellStart"/>
      <w:r w:rsidRPr="00840AA8">
        <w:rPr>
          <w:rFonts w:ascii="Times New Roman" w:hAnsi="Times New Roman" w:cs="Times New Roman"/>
          <w:bCs/>
          <w:lang w:val="en-US"/>
        </w:rPr>
        <w:t>Izhevsky</w:t>
      </w:r>
      <w:proofErr w:type="spellEnd"/>
      <w:r w:rsidRPr="00840AA8">
        <w:rPr>
          <w:rFonts w:ascii="Times New Roman" w:hAnsi="Times New Roman" w:cs="Times New Roman"/>
          <w:bCs/>
          <w:lang w:val="en-US"/>
        </w:rPr>
        <w:t>, S. S., Gandolfo, D. (1994).</w:t>
      </w:r>
      <w:proofErr w:type="gramEnd"/>
      <w:r w:rsidRPr="00840AA8">
        <w:rPr>
          <w:rFonts w:ascii="Times New Roman" w:hAnsi="Times New Roman" w:cs="Times New Roman"/>
          <w:bCs/>
          <w:lang w:val="en-US"/>
        </w:rPr>
        <w:t xml:space="preserve">  </w:t>
      </w:r>
      <w:proofErr w:type="spellStart"/>
      <w:r w:rsidRPr="00840AA8">
        <w:rPr>
          <w:rFonts w:ascii="Times New Roman" w:hAnsi="Times New Roman" w:cs="Times New Roman"/>
          <w:bCs/>
          <w:lang w:val="en-US"/>
        </w:rPr>
        <w:t>Viviparity</w:t>
      </w:r>
      <w:proofErr w:type="spellEnd"/>
      <w:r w:rsidRPr="00840AA8">
        <w:rPr>
          <w:rFonts w:ascii="Times New Roman" w:hAnsi="Times New Roman" w:cs="Times New Roman"/>
          <w:bCs/>
          <w:lang w:val="en-US"/>
        </w:rPr>
        <w:t xml:space="preserve"> and larval development of </w:t>
      </w:r>
      <w:proofErr w:type="spellStart"/>
      <w:r w:rsidRPr="00840AA8">
        <w:rPr>
          <w:rFonts w:ascii="Times New Roman" w:hAnsi="Times New Roman" w:cs="Times New Roman"/>
          <w:bCs/>
          <w:i/>
          <w:lang w:val="en-US"/>
        </w:rPr>
        <w:t>Platyphora</w:t>
      </w:r>
      <w:proofErr w:type="spellEnd"/>
      <w:r w:rsidRPr="00840AA8">
        <w:rPr>
          <w:rFonts w:ascii="Times New Roman" w:hAnsi="Times New Roman" w:cs="Times New Roman"/>
          <w:bCs/>
          <w:i/>
          <w:lang w:val="en-US"/>
        </w:rPr>
        <w:t xml:space="preserve"> </w:t>
      </w:r>
      <w:proofErr w:type="spellStart"/>
      <w:r w:rsidRPr="00840AA8">
        <w:rPr>
          <w:rFonts w:ascii="Times New Roman" w:hAnsi="Times New Roman" w:cs="Times New Roman"/>
          <w:bCs/>
          <w:i/>
          <w:lang w:val="en-US"/>
        </w:rPr>
        <w:t>quadrisignata</w:t>
      </w:r>
      <w:proofErr w:type="spellEnd"/>
      <w:r w:rsidRPr="00840A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40AA8">
        <w:rPr>
          <w:rFonts w:ascii="Times New Roman" w:hAnsi="Times New Roman" w:cs="Times New Roman"/>
          <w:bCs/>
          <w:lang w:val="en-US"/>
        </w:rPr>
        <w:t>Germar</w:t>
      </w:r>
      <w:proofErr w:type="spellEnd"/>
      <w:r w:rsidRPr="00840A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840AA8">
        <w:rPr>
          <w:rFonts w:ascii="Times New Roman" w:hAnsi="Times New Roman" w:cs="Times New Roman"/>
          <w:bCs/>
          <w:lang w:val="en-US"/>
        </w:rPr>
        <w:t>Coleoptera</w:t>
      </w:r>
      <w:proofErr w:type="spellEnd"/>
      <w:r w:rsidRPr="00840AA8">
        <w:rPr>
          <w:rFonts w:ascii="Times New Roman" w:hAnsi="Times New Roman" w:cs="Times New Roman"/>
          <w:bCs/>
          <w:lang w:val="en-US"/>
        </w:rPr>
        <w:t xml:space="preserve">: </w:t>
      </w:r>
      <w:proofErr w:type="spellStart"/>
      <w:r w:rsidRPr="00840AA8">
        <w:rPr>
          <w:rFonts w:ascii="Times New Roman" w:hAnsi="Times New Roman" w:cs="Times New Roman"/>
          <w:bCs/>
          <w:lang w:val="en-US"/>
        </w:rPr>
        <w:t>Chrysomelidae</w:t>
      </w:r>
      <w:proofErr w:type="spellEnd"/>
      <w:r w:rsidRPr="00840AA8">
        <w:rPr>
          <w:rFonts w:ascii="Times New Roman" w:hAnsi="Times New Roman" w:cs="Times New Roman"/>
          <w:bCs/>
          <w:lang w:val="en-US"/>
        </w:rPr>
        <w:t xml:space="preserve"> in Brazil. </w:t>
      </w:r>
      <w:proofErr w:type="spellStart"/>
      <w:r w:rsidRPr="00840AA8">
        <w:rPr>
          <w:rFonts w:ascii="Times New Roman" w:hAnsi="Times New Roman" w:cs="Times New Roman"/>
          <w:bCs/>
          <w:i/>
          <w:lang w:val="en-US"/>
        </w:rPr>
        <w:t>Coleopterists</w:t>
      </w:r>
      <w:proofErr w:type="spellEnd"/>
      <w:r w:rsidRPr="00840AA8">
        <w:rPr>
          <w:rFonts w:ascii="Times New Roman" w:hAnsi="Times New Roman" w:cs="Times New Roman"/>
          <w:bCs/>
          <w:i/>
          <w:lang w:val="en-US"/>
        </w:rPr>
        <w:t xml:space="preserve"> Bulletin</w:t>
      </w:r>
      <w:r w:rsidRPr="00840AA8">
        <w:rPr>
          <w:rFonts w:ascii="Times New Roman" w:hAnsi="Times New Roman" w:cs="Times New Roman"/>
          <w:bCs/>
          <w:lang w:val="en-US"/>
        </w:rPr>
        <w:t xml:space="preserve">, </w:t>
      </w:r>
      <w:r w:rsidRPr="00840AA8">
        <w:rPr>
          <w:rFonts w:ascii="Times New Roman" w:hAnsi="Times New Roman" w:cs="Times New Roman"/>
          <w:b/>
          <w:bCs/>
          <w:lang w:val="en-US"/>
        </w:rPr>
        <w:t>483</w:t>
      </w:r>
      <w:r w:rsidRPr="00840AA8">
        <w:rPr>
          <w:rFonts w:ascii="Times New Roman" w:hAnsi="Times New Roman" w:cs="Times New Roman"/>
          <w:bCs/>
          <w:lang w:val="en-US"/>
        </w:rPr>
        <w:t>, 237-243</w:t>
      </w:r>
    </w:p>
    <w:bookmarkEnd w:id="0"/>
    <w:p w:rsidR="00FF7877" w:rsidRDefault="00FF7877"/>
    <w:sectPr w:rsidR="00FF7877" w:rsidSect="000E0A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45"/>
    <w:rsid w:val="000E0A64"/>
    <w:rsid w:val="00720A45"/>
    <w:rsid w:val="00840AA8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Kitching</dc:creator>
  <cp:keywords/>
  <dc:description/>
  <cp:lastModifiedBy>Butt, Jolene</cp:lastModifiedBy>
  <cp:revision>2</cp:revision>
  <dcterms:created xsi:type="dcterms:W3CDTF">2014-05-14T02:54:00Z</dcterms:created>
  <dcterms:modified xsi:type="dcterms:W3CDTF">2014-08-26T15:44:00Z</dcterms:modified>
</cp:coreProperties>
</file>